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CFE60" w14:textId="0BD7EC29" w:rsidR="004D2860" w:rsidRPr="004D2860" w:rsidRDefault="00341B27" w:rsidP="004D2860">
      <w:pPr>
        <w:spacing w:before="160" w:after="0"/>
        <w:jc w:val="center"/>
        <w:rPr>
          <w:rFonts w:asciiTheme="majorBidi" w:hAnsiTheme="majorBidi" w:cstheme="majorBidi"/>
          <w:b/>
          <w:bCs/>
          <w:sz w:val="18"/>
          <w:szCs w:val="18"/>
        </w:rPr>
      </w:pPr>
      <w:r>
        <w:rPr>
          <w:rStyle w:val="Strong"/>
          <w:rFonts w:asciiTheme="majorBidi" w:hAnsiTheme="majorBidi" w:cstheme="majorBidi"/>
          <w:b w:val="0"/>
          <w:bCs w:val="0"/>
          <w:sz w:val="18"/>
          <w:szCs w:val="18"/>
        </w:rPr>
        <w:t>J</w:t>
      </w:r>
      <w:r w:rsidR="004D2860" w:rsidRPr="004D2860">
        <w:rPr>
          <w:rStyle w:val="Strong"/>
          <w:rFonts w:asciiTheme="majorBidi" w:hAnsiTheme="majorBidi" w:cstheme="majorBidi"/>
          <w:b w:val="0"/>
          <w:bCs w:val="0"/>
          <w:sz w:val="18"/>
          <w:szCs w:val="18"/>
        </w:rPr>
        <w:t>ournal of Applied and Computational Sciences</w:t>
      </w:r>
      <w:r w:rsidR="004D2860" w:rsidRPr="004D2860">
        <w:rPr>
          <w:rFonts w:asciiTheme="majorBidi" w:hAnsiTheme="majorBidi" w:cstheme="majorBidi"/>
          <w:b/>
          <w:bCs/>
          <w:sz w:val="18"/>
          <w:szCs w:val="18"/>
        </w:rPr>
        <w:t xml:space="preserve"> </w:t>
      </w:r>
      <w:r w:rsidR="004D2860" w:rsidRPr="004D2860">
        <w:rPr>
          <w:rFonts w:asciiTheme="majorBidi" w:hAnsiTheme="majorBidi" w:cstheme="majorBidi"/>
          <w:sz w:val="18"/>
          <w:szCs w:val="18"/>
        </w:rPr>
        <w:t>1 (2026) 1-15</w:t>
      </w:r>
    </w:p>
    <w:tbl>
      <w:tblPr>
        <w:tblStyle w:val="PlainTable2"/>
        <w:bidiVisual/>
        <w:tblW w:w="5000" w:type="pct"/>
        <w:tblLook w:val="04A0" w:firstRow="1" w:lastRow="0" w:firstColumn="1" w:lastColumn="0" w:noHBand="0" w:noVBand="1"/>
      </w:tblPr>
      <w:tblGrid>
        <w:gridCol w:w="769"/>
        <w:gridCol w:w="6616"/>
        <w:gridCol w:w="779"/>
      </w:tblGrid>
      <w:tr w:rsidR="004D2860" w14:paraId="160D97A0" w14:textId="77777777" w:rsidTr="00EE0818">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471" w:type="pct"/>
            <w:tcBorders>
              <w:top w:val="single" w:sz="6" w:space="0" w:color="auto"/>
              <w:bottom w:val="single" w:sz="6" w:space="0" w:color="auto"/>
            </w:tcBorders>
          </w:tcPr>
          <w:p w14:paraId="0F775589" w14:textId="020A6B43" w:rsidR="004D2860" w:rsidRPr="00550C10" w:rsidRDefault="004D2860" w:rsidP="00EE0818">
            <w:pPr>
              <w:pStyle w:val="NormalWeb"/>
              <w:spacing w:before="60" w:beforeAutospacing="0" w:after="60" w:afterAutospacing="0"/>
              <w:jc w:val="center"/>
              <w:rPr>
                <w:rtl/>
              </w:rPr>
            </w:pPr>
          </w:p>
        </w:tc>
        <w:tc>
          <w:tcPr>
            <w:tcW w:w="4052" w:type="pct"/>
            <w:tcBorders>
              <w:top w:val="single" w:sz="6" w:space="0" w:color="auto"/>
              <w:bottom w:val="single" w:sz="6" w:space="0" w:color="auto"/>
            </w:tcBorders>
          </w:tcPr>
          <w:p w14:paraId="70192622" w14:textId="14298579" w:rsidR="004D2860" w:rsidRPr="003E4DD3" w:rsidRDefault="004D2860" w:rsidP="00EE0818">
            <w:pPr>
              <w:spacing w:before="40"/>
              <w:jc w:val="center"/>
              <w:cnfStyle w:val="100000000000" w:firstRow="1" w:lastRow="0" w:firstColumn="0" w:lastColumn="0" w:oddVBand="0" w:evenVBand="0" w:oddHBand="0" w:evenHBand="0" w:firstRowFirstColumn="0" w:firstRowLastColumn="0" w:lastRowFirstColumn="0" w:lastRowLastColumn="0"/>
              <w:rPr>
                <w:rFonts w:ascii="Corbel" w:hAnsi="Corbel"/>
                <w:sz w:val="16"/>
                <w:szCs w:val="16"/>
              </w:rPr>
            </w:pPr>
            <w:r w:rsidRPr="003E4DD3">
              <w:rPr>
                <w:rFonts w:ascii="Corbel" w:hAnsi="Corbel"/>
                <w:sz w:val="16"/>
                <w:szCs w:val="16"/>
              </w:rPr>
              <w:t xml:space="preserve">Contents lists available at </w:t>
            </w:r>
            <w:r w:rsidR="0011632B">
              <w:rPr>
                <w:rFonts w:ascii="Corbel" w:hAnsi="Corbel"/>
                <w:sz w:val="16"/>
                <w:szCs w:val="16"/>
              </w:rPr>
              <w:t>………………</w:t>
            </w:r>
          </w:p>
          <w:p w14:paraId="0FD8DD7E" w14:textId="308BE181" w:rsidR="004D2860" w:rsidRPr="0011632B" w:rsidRDefault="0011632B" w:rsidP="00EE0818">
            <w:pPr>
              <w:spacing w:before="160" w:after="160"/>
              <w:jc w:val="center"/>
              <w:cnfStyle w:val="100000000000" w:firstRow="1" w:lastRow="0" w:firstColumn="0" w:lastColumn="0" w:oddVBand="0" w:evenVBand="0" w:oddHBand="0" w:evenHBand="0" w:firstRowFirstColumn="0" w:firstRowLastColumn="0" w:lastRowFirstColumn="0" w:lastRowLastColumn="0"/>
              <w:rPr>
                <w:rFonts w:ascii="Corbel" w:hAnsi="Corbel"/>
                <w:sz w:val="28"/>
                <w:szCs w:val="28"/>
              </w:rPr>
            </w:pPr>
            <w:r w:rsidRPr="0011632B">
              <w:rPr>
                <w:rStyle w:val="Strong"/>
                <w:rFonts w:asciiTheme="majorBidi" w:hAnsiTheme="majorBidi" w:cstheme="majorBidi"/>
                <w:b/>
                <w:bCs/>
                <w:sz w:val="28"/>
                <w:szCs w:val="28"/>
              </w:rPr>
              <w:t xml:space="preserve">Journal of Applied </w:t>
            </w:r>
            <w:r w:rsidR="004D2860" w:rsidRPr="0011632B">
              <w:rPr>
                <w:rFonts w:ascii="Corbel" w:hAnsi="Corbel"/>
                <w:sz w:val="28"/>
                <w:szCs w:val="28"/>
              </w:rPr>
              <w:t xml:space="preserve">&amp; </w:t>
            </w:r>
            <w:r w:rsidRPr="0011632B">
              <w:rPr>
                <w:rStyle w:val="Strong"/>
                <w:rFonts w:asciiTheme="majorBidi" w:hAnsiTheme="majorBidi" w:cstheme="majorBidi"/>
                <w:b/>
                <w:bCs/>
                <w:sz w:val="28"/>
                <w:szCs w:val="28"/>
              </w:rPr>
              <w:t xml:space="preserve">Computational </w:t>
            </w:r>
            <w:proofErr w:type="spellStart"/>
            <w:r w:rsidRPr="0011632B">
              <w:rPr>
                <w:rStyle w:val="Strong"/>
                <w:rFonts w:asciiTheme="majorBidi" w:hAnsiTheme="majorBidi" w:cstheme="majorBidi"/>
                <w:b/>
                <w:bCs/>
                <w:sz w:val="28"/>
                <w:szCs w:val="28"/>
              </w:rPr>
              <w:t>Scienceses</w:t>
            </w:r>
            <w:proofErr w:type="spellEnd"/>
          </w:p>
          <w:p w14:paraId="0DB5D70F" w14:textId="4EC7896E" w:rsidR="004D2860" w:rsidRDefault="004D2860" w:rsidP="00EE0818">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0"/>
                <w:szCs w:val="20"/>
                <w:rtl/>
                <w:lang w:bidi="ps-AF"/>
              </w:rPr>
            </w:pPr>
            <w:r w:rsidRPr="003E4DD3">
              <w:rPr>
                <w:rFonts w:ascii="Corbel" w:hAnsi="Corbel"/>
                <w:sz w:val="16"/>
                <w:szCs w:val="16"/>
              </w:rPr>
              <w:t xml:space="preserve">journal homepage: </w:t>
            </w:r>
            <w:hyperlink r:id="rId8" w:history="1">
              <w:r w:rsidR="0011632B">
                <w:rPr>
                  <w:rStyle w:val="Hyperlink"/>
                  <w:rFonts w:ascii="Corbel" w:hAnsi="Corbel"/>
                  <w:sz w:val="16"/>
                  <w:szCs w:val="16"/>
                </w:rPr>
                <w:t>jacs</w:t>
              </w:r>
              <w:r w:rsidRPr="004F14AA">
                <w:rPr>
                  <w:rStyle w:val="Hyperlink"/>
                  <w:rFonts w:ascii="Corbel" w:hAnsi="Corbel"/>
                  <w:sz w:val="16"/>
                  <w:szCs w:val="16"/>
                </w:rPr>
                <w:t>.</w:t>
              </w:r>
              <w:r w:rsidR="0011632B">
                <w:rPr>
                  <w:rStyle w:val="Hyperlink"/>
                  <w:rFonts w:ascii="Corbel" w:hAnsi="Corbel"/>
                  <w:sz w:val="16"/>
                  <w:szCs w:val="16"/>
                </w:rPr>
                <w:t>baghlan</w:t>
              </w:r>
              <w:r w:rsidRPr="004F14AA">
                <w:rPr>
                  <w:rStyle w:val="Hyperlink"/>
                  <w:rFonts w:ascii="Corbel" w:hAnsi="Corbel"/>
                  <w:sz w:val="16"/>
                  <w:szCs w:val="16"/>
                </w:rPr>
                <w:t>.</w:t>
              </w:r>
              <w:r w:rsidR="0011632B">
                <w:rPr>
                  <w:rStyle w:val="Hyperlink"/>
                  <w:rFonts w:ascii="Corbel" w:hAnsi="Corbel"/>
                  <w:sz w:val="16"/>
                  <w:szCs w:val="16"/>
                </w:rPr>
                <w:t>edu.af</w:t>
              </w:r>
            </w:hyperlink>
          </w:p>
        </w:tc>
        <w:tc>
          <w:tcPr>
            <w:tcW w:w="477" w:type="pct"/>
            <w:tcBorders>
              <w:top w:val="single" w:sz="6" w:space="0" w:color="auto"/>
              <w:bottom w:val="single" w:sz="4" w:space="0" w:color="auto"/>
            </w:tcBorders>
          </w:tcPr>
          <w:p w14:paraId="14081B57" w14:textId="64C19060" w:rsidR="004D2860" w:rsidRDefault="004D2860" w:rsidP="00EE0818">
            <w:pPr>
              <w:bidi/>
              <w:spacing w:before="60" w:after="60"/>
              <w:jc w:val="center"/>
              <w:cnfStyle w:val="100000000000" w:firstRow="1" w:lastRow="0" w:firstColumn="0" w:lastColumn="0" w:oddVBand="0" w:evenVBand="0" w:oddHBand="0" w:evenHBand="0" w:firstRowFirstColumn="0" w:firstRowLastColumn="0" w:lastRowFirstColumn="0" w:lastRowLastColumn="0"/>
              <w:rPr>
                <w:rFonts w:asciiTheme="minorBidi" w:hAnsiTheme="minorBidi" w:hint="cs"/>
                <w:sz w:val="20"/>
                <w:szCs w:val="20"/>
                <w:rtl/>
                <w:lang w:bidi="fa-IR"/>
              </w:rPr>
            </w:pPr>
          </w:p>
        </w:tc>
      </w:tr>
    </w:tbl>
    <w:p w14:paraId="55CB060D" w14:textId="21C01158" w:rsidR="00A35C1E" w:rsidRPr="00A33550" w:rsidRDefault="004D2860" w:rsidP="00A33550">
      <w:pPr>
        <w:bidi/>
        <w:spacing w:after="0" w:line="240" w:lineRule="auto"/>
        <w:rPr>
          <w:rFonts w:asciiTheme="minorBidi" w:hAnsiTheme="minorBidi"/>
          <w:sz w:val="20"/>
          <w:szCs w:val="20"/>
          <w:rtl/>
          <w:lang w:bidi="ps-AF"/>
        </w:rPr>
      </w:pPr>
      <w:r>
        <w:rPr>
          <w:rFonts w:asciiTheme="minorBidi" w:hAnsiTheme="minorBidi"/>
          <w:noProof/>
          <w:sz w:val="20"/>
          <w:szCs w:val="20"/>
        </w:rPr>
        <mc:AlternateContent>
          <mc:Choice Requires="wps">
            <w:drawing>
              <wp:anchor distT="0" distB="0" distL="114300" distR="114300" simplePos="0" relativeHeight="251659264" behindDoc="0" locked="0" layoutInCell="1" allowOverlap="1" wp14:anchorId="625B5E15" wp14:editId="002D54F9">
                <wp:simplePos x="0" y="0"/>
                <wp:positionH relativeFrom="column">
                  <wp:posOffset>1270</wp:posOffset>
                </wp:positionH>
                <wp:positionV relativeFrom="paragraph">
                  <wp:posOffset>4445</wp:posOffset>
                </wp:positionV>
                <wp:extent cx="51816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841B7"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35pt" to="40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" strokecolor="black [3040]"/>
            </w:pict>
          </mc:Fallback>
        </mc:AlternateContent>
      </w:r>
    </w:p>
    <w:tbl>
      <w:tblPr>
        <w:tblStyle w:val="PlainTable2"/>
        <w:tblW w:w="0" w:type="auto"/>
        <w:tblLook w:val="04A0" w:firstRow="1" w:lastRow="0" w:firstColumn="1" w:lastColumn="0" w:noHBand="0" w:noVBand="1"/>
      </w:tblPr>
      <w:tblGrid>
        <w:gridCol w:w="1670"/>
        <w:gridCol w:w="604"/>
        <w:gridCol w:w="5890"/>
      </w:tblGrid>
      <w:tr w:rsidR="00E766F7" w14:paraId="67D4BB1F" w14:textId="77777777" w:rsidTr="00301FDE">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0" w:type="auto"/>
            <w:gridSpan w:val="3"/>
            <w:tcBorders>
              <w:top w:val="nil"/>
              <w:bottom w:val="single" w:sz="4" w:space="0" w:color="auto"/>
            </w:tcBorders>
          </w:tcPr>
          <w:p w14:paraId="31334D1D" w14:textId="66967FAC" w:rsidR="000E0587" w:rsidRDefault="000E0587" w:rsidP="00F60218">
            <w:pPr>
              <w:spacing w:before="120"/>
              <w:rPr>
                <w:rFonts w:asciiTheme="majorBidi" w:hAnsiTheme="majorBidi" w:cstheme="majorBidi"/>
                <w:sz w:val="28"/>
                <w:szCs w:val="28"/>
              </w:rPr>
            </w:pPr>
            <w:r w:rsidRPr="000E0587">
              <w:rPr>
                <w:rStyle w:val="Strong"/>
                <w:rFonts w:asciiTheme="majorBidi" w:hAnsiTheme="majorBidi" w:cstheme="majorBidi"/>
                <w:b/>
                <w:bCs/>
                <w:sz w:val="28"/>
                <w:szCs w:val="28"/>
              </w:rPr>
              <w:t>Article title:</w:t>
            </w:r>
            <w:r w:rsidRPr="000E0587">
              <w:rPr>
                <w:rFonts w:asciiTheme="majorBidi" w:hAnsiTheme="majorBidi" w:cstheme="majorBidi"/>
                <w:b w:val="0"/>
                <w:bCs w:val="0"/>
                <w:sz w:val="28"/>
                <w:szCs w:val="28"/>
              </w:rPr>
              <w:t xml:space="preserve"> </w:t>
            </w:r>
            <w:r w:rsidRPr="001765B2">
              <w:rPr>
                <w:rFonts w:asciiTheme="majorBidi" w:hAnsiTheme="majorBidi" w:cstheme="majorBidi"/>
                <w:sz w:val="28"/>
                <w:szCs w:val="28"/>
              </w:rPr>
              <w:t xml:space="preserve">Maximum </w:t>
            </w:r>
            <w:r w:rsidR="00436780">
              <w:rPr>
                <w:rFonts w:asciiTheme="majorBidi" w:hAnsiTheme="majorBidi" w:cstheme="majorBidi"/>
                <w:sz w:val="28"/>
                <w:szCs w:val="28"/>
              </w:rPr>
              <w:t>20</w:t>
            </w:r>
            <w:r w:rsidRPr="001765B2">
              <w:rPr>
                <w:rFonts w:asciiTheme="majorBidi" w:hAnsiTheme="majorBidi" w:cstheme="majorBidi"/>
                <w:sz w:val="28"/>
                <w:szCs w:val="28"/>
              </w:rPr>
              <w:t xml:space="preserve"> words, in</w:t>
            </w:r>
            <w:r w:rsidRPr="000E0587">
              <w:rPr>
                <w:rFonts w:asciiTheme="majorBidi" w:hAnsiTheme="majorBidi" w:cstheme="majorBidi"/>
                <w:b w:val="0"/>
                <w:bCs w:val="0"/>
                <w:sz w:val="28"/>
                <w:szCs w:val="28"/>
              </w:rPr>
              <w:t xml:space="preserve"> </w:t>
            </w:r>
            <w:r w:rsidR="00436780" w:rsidRPr="00F04FA7">
              <w:rPr>
                <w:rFonts w:asciiTheme="majorBidi" w:eastAsia="Corbel" w:hAnsiTheme="majorBidi" w:cstheme="majorBidi"/>
                <w:color w:val="000000"/>
                <w:sz w:val="24"/>
                <w:szCs w:val="24"/>
              </w:rPr>
              <w:t>Times New Roman Font</w:t>
            </w:r>
            <w:r w:rsidRPr="001765B2">
              <w:rPr>
                <w:rFonts w:asciiTheme="majorBidi" w:hAnsiTheme="majorBidi" w:cstheme="majorBidi"/>
                <w:sz w:val="28"/>
                <w:szCs w:val="28"/>
              </w:rPr>
              <w:t>, size</w:t>
            </w:r>
            <w:r w:rsidRPr="000E0587">
              <w:rPr>
                <w:rFonts w:asciiTheme="majorBidi" w:hAnsiTheme="majorBidi" w:cstheme="majorBidi"/>
                <w:b w:val="0"/>
                <w:bCs w:val="0"/>
                <w:sz w:val="28"/>
                <w:szCs w:val="28"/>
              </w:rPr>
              <w:t xml:space="preserve"> </w:t>
            </w:r>
            <w:r w:rsidRPr="000E0587">
              <w:rPr>
                <w:rStyle w:val="Strong"/>
                <w:rFonts w:asciiTheme="majorBidi" w:hAnsiTheme="majorBidi" w:cstheme="majorBidi"/>
                <w:b/>
                <w:bCs/>
                <w:sz w:val="28"/>
                <w:szCs w:val="28"/>
              </w:rPr>
              <w:t>14</w:t>
            </w:r>
            <w:r w:rsidRPr="000E0587">
              <w:rPr>
                <w:rFonts w:asciiTheme="majorBidi" w:hAnsiTheme="majorBidi" w:cstheme="majorBidi"/>
                <w:b w:val="0"/>
                <w:bCs w:val="0"/>
                <w:sz w:val="28"/>
                <w:szCs w:val="28"/>
              </w:rPr>
              <w:t xml:space="preserve">, </w:t>
            </w:r>
            <w:r w:rsidRPr="000E0587">
              <w:rPr>
                <w:rStyle w:val="Strong"/>
                <w:rFonts w:asciiTheme="majorBidi" w:hAnsiTheme="majorBidi" w:cstheme="majorBidi"/>
                <w:b/>
                <w:bCs/>
                <w:sz w:val="28"/>
                <w:szCs w:val="28"/>
              </w:rPr>
              <w:t>bold</w:t>
            </w:r>
            <w:r w:rsidRPr="000E0587">
              <w:rPr>
                <w:rFonts w:asciiTheme="majorBidi" w:hAnsiTheme="majorBidi" w:cstheme="majorBidi"/>
                <w:b w:val="0"/>
                <w:bCs w:val="0"/>
                <w:sz w:val="28"/>
                <w:szCs w:val="28"/>
              </w:rPr>
              <w:t xml:space="preserve">, </w:t>
            </w:r>
            <w:r w:rsidRPr="000E0587">
              <w:rPr>
                <w:rStyle w:val="Strong"/>
                <w:rFonts w:asciiTheme="majorBidi" w:hAnsiTheme="majorBidi" w:cstheme="majorBidi"/>
                <w:b/>
                <w:bCs/>
                <w:sz w:val="28"/>
                <w:szCs w:val="28"/>
              </w:rPr>
              <w:t>left-aligned</w:t>
            </w:r>
            <w:r w:rsidRPr="000E0587">
              <w:rPr>
                <w:rFonts w:asciiTheme="majorBidi" w:hAnsiTheme="majorBidi" w:cstheme="majorBidi"/>
                <w:b w:val="0"/>
                <w:bCs w:val="0"/>
                <w:sz w:val="28"/>
                <w:szCs w:val="28"/>
              </w:rPr>
              <w:t xml:space="preserve">, </w:t>
            </w:r>
            <w:r w:rsidRPr="001765B2">
              <w:rPr>
                <w:rFonts w:asciiTheme="majorBidi" w:hAnsiTheme="majorBidi" w:cstheme="majorBidi"/>
                <w:sz w:val="28"/>
                <w:szCs w:val="28"/>
              </w:rPr>
              <w:t>and written in</w:t>
            </w:r>
            <w:r w:rsidRPr="000E0587">
              <w:rPr>
                <w:rFonts w:asciiTheme="majorBidi" w:hAnsiTheme="majorBidi" w:cstheme="majorBidi"/>
                <w:b w:val="0"/>
                <w:bCs w:val="0"/>
                <w:sz w:val="28"/>
                <w:szCs w:val="28"/>
              </w:rPr>
              <w:t xml:space="preserve"> </w:t>
            </w:r>
            <w:r w:rsidRPr="000E0587">
              <w:rPr>
                <w:rStyle w:val="Strong"/>
                <w:rFonts w:asciiTheme="majorBidi" w:hAnsiTheme="majorBidi" w:cstheme="majorBidi"/>
                <w:b/>
                <w:bCs/>
                <w:sz w:val="28"/>
                <w:szCs w:val="28"/>
              </w:rPr>
              <w:t>sentence case</w:t>
            </w:r>
            <w:r w:rsidRPr="000E0587">
              <w:rPr>
                <w:rFonts w:asciiTheme="majorBidi" w:hAnsiTheme="majorBidi" w:cstheme="majorBidi"/>
                <w:b w:val="0"/>
                <w:bCs w:val="0"/>
                <w:sz w:val="28"/>
                <w:szCs w:val="28"/>
              </w:rPr>
              <w:t>.</w:t>
            </w:r>
          </w:p>
          <w:p w14:paraId="36ACE5DE" w14:textId="77777777" w:rsidR="00F60218" w:rsidRPr="00F60218" w:rsidRDefault="00F60218" w:rsidP="00F60218">
            <w:pPr>
              <w:spacing w:before="120"/>
              <w:rPr>
                <w:rFonts w:asciiTheme="majorBidi" w:hAnsiTheme="majorBidi" w:cstheme="majorBidi"/>
                <w:b w:val="0"/>
                <w:bCs w:val="0"/>
                <w:sz w:val="28"/>
                <w:szCs w:val="28"/>
                <w:lang w:bidi="fa-IR"/>
              </w:rPr>
            </w:pPr>
          </w:p>
          <w:p w14:paraId="18221832" w14:textId="1A0B29FF" w:rsidR="000E0587" w:rsidRPr="00F04FA7" w:rsidRDefault="000E0587" w:rsidP="000E0587">
            <w:pPr>
              <w:rPr>
                <w:rFonts w:asciiTheme="majorBidi" w:eastAsia="Corbel" w:hAnsiTheme="majorBidi" w:cstheme="majorBidi"/>
                <w:color w:val="000000"/>
                <w:sz w:val="24"/>
                <w:szCs w:val="24"/>
                <w:vertAlign w:val="superscript"/>
              </w:rPr>
            </w:pPr>
            <w:r w:rsidRPr="00F04FA7">
              <w:rPr>
                <w:rFonts w:asciiTheme="majorBidi" w:eastAsia="Corbel" w:hAnsiTheme="majorBidi" w:cstheme="majorBidi"/>
                <w:color w:val="000000"/>
                <w:sz w:val="24"/>
                <w:szCs w:val="24"/>
              </w:rPr>
              <w:t>Author</w:t>
            </w:r>
            <w:r w:rsidRPr="00F04FA7">
              <w:rPr>
                <w:rFonts w:ascii="Segoe UI Symbol" w:eastAsia="Noto Sans Symbols" w:hAnsi="Segoe UI Symbol" w:cs="Segoe UI Symbol"/>
                <w:sz w:val="24"/>
                <w:szCs w:val="24"/>
                <w:vertAlign w:val="superscript"/>
              </w:rPr>
              <w:t>🖂</w:t>
            </w:r>
            <w:r w:rsidRPr="00F04FA7">
              <w:rPr>
                <w:rFonts w:asciiTheme="majorBidi" w:eastAsia="Corbel" w:hAnsiTheme="majorBidi" w:cstheme="majorBidi"/>
                <w:color w:val="000000"/>
                <w:sz w:val="24"/>
                <w:szCs w:val="24"/>
                <w:vertAlign w:val="superscript"/>
              </w:rPr>
              <w:t>1</w:t>
            </w:r>
            <w:r w:rsidRPr="00F04FA7">
              <w:rPr>
                <w:rFonts w:asciiTheme="majorBidi" w:eastAsia="Corbel" w:hAnsiTheme="majorBidi" w:cstheme="majorBidi"/>
                <w:color w:val="000000"/>
                <w:sz w:val="24"/>
                <w:szCs w:val="24"/>
              </w:rPr>
              <w:t>, Author</w:t>
            </w:r>
            <w:r w:rsidRPr="00F04FA7">
              <w:rPr>
                <w:rFonts w:asciiTheme="majorBidi" w:eastAsia="Corbel" w:hAnsiTheme="majorBidi" w:cstheme="majorBidi"/>
                <w:color w:val="000000"/>
                <w:sz w:val="24"/>
                <w:szCs w:val="24"/>
                <w:vertAlign w:val="superscript"/>
              </w:rPr>
              <w:t>2</w:t>
            </w:r>
            <w:r w:rsidRPr="00F04FA7">
              <w:rPr>
                <w:rFonts w:asciiTheme="majorBidi" w:eastAsia="Corbel" w:hAnsiTheme="majorBidi" w:cstheme="majorBidi"/>
                <w:color w:val="000000"/>
                <w:sz w:val="24"/>
                <w:szCs w:val="24"/>
              </w:rPr>
              <w:t xml:space="preserve">, </w:t>
            </w:r>
            <w:r w:rsidR="00F04FA7" w:rsidRPr="00F04FA7">
              <w:rPr>
                <w:rFonts w:asciiTheme="majorBidi" w:eastAsia="Corbel" w:hAnsiTheme="majorBidi" w:cstheme="majorBidi"/>
                <w:color w:val="000000"/>
                <w:sz w:val="24"/>
                <w:szCs w:val="24"/>
              </w:rPr>
              <w:t>Times New Roman</w:t>
            </w:r>
            <w:r w:rsidRPr="00F04FA7">
              <w:rPr>
                <w:rFonts w:asciiTheme="majorBidi" w:eastAsia="Corbel" w:hAnsiTheme="majorBidi" w:cstheme="majorBidi"/>
                <w:color w:val="000000"/>
                <w:sz w:val="24"/>
                <w:szCs w:val="24"/>
              </w:rPr>
              <w:t xml:space="preserve"> Font Size 12, Sentence Case</w:t>
            </w:r>
          </w:p>
          <w:p w14:paraId="6F06F4A7" w14:textId="77777777" w:rsidR="000E0587" w:rsidRDefault="000E0587" w:rsidP="000E0587">
            <w:pPr>
              <w:rPr>
                <w:rFonts w:ascii="Corbel" w:eastAsia="Corbel" w:hAnsi="Corbel" w:cs="Corbel"/>
                <w:b w:val="0"/>
                <w:color w:val="000000"/>
                <w:sz w:val="24"/>
                <w:szCs w:val="24"/>
              </w:rPr>
            </w:pPr>
            <w:bookmarkStart w:id="0" w:name="_Hlk89761854"/>
          </w:p>
          <w:p w14:paraId="78E4973C" w14:textId="0854CCAE" w:rsidR="000E0587" w:rsidRPr="006002E1" w:rsidRDefault="000E0587" w:rsidP="000E0587">
            <w:pPr>
              <w:rPr>
                <w:rFonts w:asciiTheme="majorBidi" w:eastAsia="Corbel" w:hAnsiTheme="majorBidi" w:cstheme="majorBidi"/>
                <w:b w:val="0"/>
                <w:bCs w:val="0"/>
                <w:color w:val="000000"/>
                <w:sz w:val="16"/>
                <w:szCs w:val="16"/>
              </w:rPr>
            </w:pPr>
            <w:r w:rsidRPr="006002E1">
              <w:rPr>
                <w:rFonts w:asciiTheme="majorBidi" w:eastAsia="Corbel" w:hAnsiTheme="majorBidi" w:cstheme="majorBidi"/>
                <w:b w:val="0"/>
                <w:bCs w:val="0"/>
                <w:color w:val="000000"/>
                <w:sz w:val="16"/>
                <w:szCs w:val="16"/>
              </w:rPr>
              <w:t>Affiliation</w:t>
            </w:r>
            <w:r w:rsidR="00436780">
              <w:rPr>
                <w:rFonts w:asciiTheme="majorBidi" w:eastAsia="Corbel" w:hAnsiTheme="majorBidi" w:cstheme="majorBidi"/>
                <w:b w:val="0"/>
                <w:bCs w:val="0"/>
                <w:color w:val="000000"/>
                <w:sz w:val="16"/>
                <w:szCs w:val="16"/>
                <w:vertAlign w:val="superscript"/>
              </w:rPr>
              <w:t>1</w:t>
            </w:r>
            <w:r w:rsidRPr="006002E1">
              <w:rPr>
                <w:rFonts w:asciiTheme="majorBidi" w:eastAsia="Corbel" w:hAnsiTheme="majorBidi" w:cstheme="majorBidi"/>
                <w:b w:val="0"/>
                <w:bCs w:val="0"/>
                <w:color w:val="000000"/>
                <w:sz w:val="16"/>
                <w:szCs w:val="16"/>
              </w:rPr>
              <w:t xml:space="preserve">, City/Province, Country, </w:t>
            </w:r>
            <w:r w:rsidR="00F04FA7" w:rsidRPr="006002E1">
              <w:rPr>
                <w:rFonts w:asciiTheme="majorBidi" w:eastAsia="Corbel" w:hAnsiTheme="majorBidi" w:cstheme="majorBidi"/>
                <w:b w:val="0"/>
                <w:bCs w:val="0"/>
                <w:color w:val="000000"/>
                <w:sz w:val="16"/>
                <w:szCs w:val="16"/>
              </w:rPr>
              <w:t xml:space="preserve">Times New Roman </w:t>
            </w:r>
            <w:r w:rsidRPr="006002E1">
              <w:rPr>
                <w:rFonts w:asciiTheme="majorBidi" w:eastAsia="Corbel" w:hAnsiTheme="majorBidi" w:cstheme="majorBidi"/>
                <w:b w:val="0"/>
                <w:bCs w:val="0"/>
                <w:color w:val="000000"/>
                <w:sz w:val="16"/>
                <w:szCs w:val="16"/>
              </w:rPr>
              <w:t xml:space="preserve">Size </w:t>
            </w:r>
            <w:r w:rsidR="006002E1">
              <w:rPr>
                <w:rFonts w:asciiTheme="majorBidi" w:eastAsia="Corbel" w:hAnsiTheme="majorBidi" w:cstheme="majorBidi"/>
                <w:b w:val="0"/>
                <w:bCs w:val="0"/>
                <w:color w:val="000000"/>
                <w:sz w:val="16"/>
                <w:szCs w:val="16"/>
              </w:rPr>
              <w:t>8</w:t>
            </w:r>
            <w:r w:rsidRPr="006002E1">
              <w:rPr>
                <w:rFonts w:asciiTheme="majorBidi" w:eastAsia="Corbel" w:hAnsiTheme="majorBidi" w:cstheme="majorBidi"/>
                <w:b w:val="0"/>
                <w:bCs w:val="0"/>
                <w:color w:val="000000"/>
                <w:sz w:val="16"/>
                <w:szCs w:val="16"/>
              </w:rPr>
              <w:t>, Sentence Case</w:t>
            </w:r>
          </w:p>
          <w:bookmarkEnd w:id="0"/>
          <w:p w14:paraId="748AE0A4" w14:textId="11E87616" w:rsidR="000E0587" w:rsidRPr="006002E1" w:rsidRDefault="000E0587" w:rsidP="000E0587">
            <w:pPr>
              <w:rPr>
                <w:rFonts w:asciiTheme="majorBidi" w:eastAsia="Corbel" w:hAnsiTheme="majorBidi" w:cstheme="majorBidi"/>
                <w:b w:val="0"/>
                <w:bCs w:val="0"/>
                <w:color w:val="000000"/>
                <w:sz w:val="16"/>
                <w:szCs w:val="16"/>
              </w:rPr>
            </w:pPr>
            <w:r w:rsidRPr="006002E1">
              <w:rPr>
                <w:rFonts w:asciiTheme="majorBidi" w:eastAsia="Corbel" w:hAnsiTheme="majorBidi" w:cstheme="majorBidi"/>
                <w:b w:val="0"/>
                <w:bCs w:val="0"/>
                <w:color w:val="000000"/>
                <w:sz w:val="16"/>
                <w:szCs w:val="16"/>
              </w:rPr>
              <w:t>Affiliation</w:t>
            </w:r>
            <w:r w:rsidR="00436780">
              <w:rPr>
                <w:rFonts w:asciiTheme="majorBidi" w:eastAsia="Corbel" w:hAnsiTheme="majorBidi" w:cstheme="majorBidi"/>
                <w:b w:val="0"/>
                <w:bCs w:val="0"/>
                <w:color w:val="000000"/>
                <w:sz w:val="16"/>
                <w:szCs w:val="16"/>
                <w:vertAlign w:val="superscript"/>
              </w:rPr>
              <w:t>2</w:t>
            </w:r>
            <w:r w:rsidRPr="006002E1">
              <w:rPr>
                <w:rFonts w:asciiTheme="majorBidi" w:eastAsia="Corbel" w:hAnsiTheme="majorBidi" w:cstheme="majorBidi"/>
                <w:b w:val="0"/>
                <w:bCs w:val="0"/>
                <w:color w:val="000000"/>
                <w:sz w:val="16"/>
                <w:szCs w:val="16"/>
              </w:rPr>
              <w:t xml:space="preserve">, City/Province, Country, </w:t>
            </w:r>
            <w:r w:rsidR="00F04FA7" w:rsidRPr="006002E1">
              <w:rPr>
                <w:rFonts w:asciiTheme="majorBidi" w:eastAsia="Corbel" w:hAnsiTheme="majorBidi" w:cstheme="majorBidi"/>
                <w:b w:val="0"/>
                <w:bCs w:val="0"/>
                <w:color w:val="000000"/>
                <w:sz w:val="16"/>
                <w:szCs w:val="16"/>
              </w:rPr>
              <w:t xml:space="preserve">Times New Roman </w:t>
            </w:r>
            <w:r w:rsidR="006002E1">
              <w:rPr>
                <w:rFonts w:asciiTheme="majorBidi" w:eastAsia="Corbel" w:hAnsiTheme="majorBidi" w:cstheme="majorBidi"/>
                <w:b w:val="0"/>
                <w:bCs w:val="0"/>
                <w:color w:val="000000"/>
                <w:sz w:val="16"/>
                <w:szCs w:val="16"/>
              </w:rPr>
              <w:t>8</w:t>
            </w:r>
            <w:r w:rsidRPr="006002E1">
              <w:rPr>
                <w:rFonts w:asciiTheme="majorBidi" w:eastAsia="Corbel" w:hAnsiTheme="majorBidi" w:cstheme="majorBidi"/>
                <w:b w:val="0"/>
                <w:bCs w:val="0"/>
                <w:color w:val="000000"/>
                <w:sz w:val="16"/>
                <w:szCs w:val="16"/>
              </w:rPr>
              <w:t xml:space="preserve">, Sentence Case </w:t>
            </w:r>
          </w:p>
          <w:p w14:paraId="144342C7" w14:textId="77777777" w:rsidR="00E766F7" w:rsidRDefault="000E0587" w:rsidP="00F60218">
            <w:pPr>
              <w:rPr>
                <w:rFonts w:asciiTheme="majorBidi" w:eastAsia="Corbel" w:hAnsiTheme="majorBidi" w:cstheme="majorBidi"/>
                <w:color w:val="000000"/>
                <w:sz w:val="16"/>
                <w:szCs w:val="16"/>
                <w:u w:val="single"/>
              </w:rPr>
            </w:pPr>
            <w:r w:rsidRPr="006002E1">
              <w:rPr>
                <w:rFonts w:ascii="Segoe UI Symbol" w:eastAsia="Noto Sans Symbols" w:hAnsi="Segoe UI Symbol" w:cs="Segoe UI Symbol"/>
                <w:b w:val="0"/>
                <w:bCs w:val="0"/>
                <w:sz w:val="16"/>
                <w:szCs w:val="16"/>
                <w:vertAlign w:val="superscript"/>
              </w:rPr>
              <w:t>🖂</w:t>
            </w:r>
            <w:r w:rsidRPr="006002E1">
              <w:rPr>
                <w:rFonts w:asciiTheme="majorBidi" w:eastAsia="Corbel" w:hAnsiTheme="majorBidi" w:cstheme="majorBidi"/>
                <w:b w:val="0"/>
                <w:bCs w:val="0"/>
                <w:color w:val="000000"/>
                <w:sz w:val="16"/>
                <w:szCs w:val="16"/>
              </w:rPr>
              <w:t>E-mail: author email address (corresponding author)</w:t>
            </w:r>
          </w:p>
          <w:p w14:paraId="71AF296A" w14:textId="726E8077" w:rsidR="0059230E" w:rsidRPr="00F60218" w:rsidRDefault="0059230E" w:rsidP="00F60218">
            <w:pPr>
              <w:rPr>
                <w:rFonts w:asciiTheme="majorBidi" w:eastAsia="Corbel" w:hAnsiTheme="majorBidi" w:cstheme="majorBidi"/>
                <w:b w:val="0"/>
                <w:bCs w:val="0"/>
                <w:color w:val="000000"/>
                <w:sz w:val="16"/>
                <w:szCs w:val="16"/>
                <w:u w:val="single"/>
              </w:rPr>
            </w:pPr>
          </w:p>
        </w:tc>
      </w:tr>
      <w:tr w:rsidR="00CD10EE" w14:paraId="0CE48E80" w14:textId="77777777" w:rsidTr="001B442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671B7897" w14:textId="77777777" w:rsidR="00CD10EE" w:rsidRPr="00436780" w:rsidRDefault="00CD10EE" w:rsidP="003C561C">
            <w:pPr>
              <w:spacing w:before="120" w:after="120"/>
              <w:rPr>
                <w:rFonts w:asciiTheme="majorBidi" w:hAnsiTheme="majorBidi" w:cstheme="majorBidi"/>
                <w:sz w:val="16"/>
                <w:szCs w:val="16"/>
              </w:rPr>
            </w:pPr>
            <w:r w:rsidRPr="00436780">
              <w:rPr>
                <w:rFonts w:asciiTheme="majorBidi" w:hAnsiTheme="majorBidi" w:cstheme="majorBidi"/>
                <w:sz w:val="16"/>
                <w:szCs w:val="16"/>
              </w:rPr>
              <w:t>ARTICL EINFO</w:t>
            </w:r>
          </w:p>
        </w:tc>
        <w:tc>
          <w:tcPr>
            <w:tcW w:w="572" w:type="dxa"/>
            <w:tcBorders>
              <w:top w:val="single" w:sz="4" w:space="0" w:color="auto"/>
              <w:bottom w:val="nil"/>
            </w:tcBorders>
          </w:tcPr>
          <w:p w14:paraId="23EE1B03" w14:textId="77777777" w:rsidR="00CD10EE" w:rsidRPr="00436780" w:rsidRDefault="00CD10EE" w:rsidP="003C561C">
            <w:pPr>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p>
        </w:tc>
        <w:tc>
          <w:tcPr>
            <w:tcW w:w="6174" w:type="dxa"/>
            <w:tcBorders>
              <w:top w:val="single" w:sz="4" w:space="0" w:color="auto"/>
              <w:bottom w:val="single" w:sz="4" w:space="0" w:color="auto"/>
            </w:tcBorders>
          </w:tcPr>
          <w:p w14:paraId="008F19FC" w14:textId="77777777" w:rsidR="00CD10EE" w:rsidRPr="00436780" w:rsidRDefault="00CD10EE" w:rsidP="003C561C">
            <w:pPr>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436780">
              <w:rPr>
                <w:rFonts w:asciiTheme="majorBidi" w:hAnsiTheme="majorBidi" w:cstheme="majorBidi"/>
                <w:b/>
                <w:bCs/>
                <w:sz w:val="16"/>
                <w:szCs w:val="16"/>
              </w:rPr>
              <w:t>ABSTRACT</w:t>
            </w:r>
          </w:p>
        </w:tc>
      </w:tr>
      <w:tr w:rsidR="00CD10EE" w14:paraId="3C7F54F8" w14:textId="77777777" w:rsidTr="001B4423">
        <w:trPr>
          <w:trHeight w:val="7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373B6F96" w14:textId="77777777" w:rsidR="00CD10EE" w:rsidRPr="006002E1" w:rsidRDefault="00CD10EE" w:rsidP="001B4423">
            <w:pPr>
              <w:spacing w:before="80"/>
              <w:rPr>
                <w:rFonts w:asciiTheme="majorBidi" w:hAnsiTheme="majorBidi" w:cstheme="majorBidi"/>
                <w:b w:val="0"/>
                <w:bCs w:val="0"/>
                <w:sz w:val="16"/>
                <w:szCs w:val="16"/>
              </w:rPr>
            </w:pPr>
            <w:r w:rsidRPr="006002E1">
              <w:rPr>
                <w:rFonts w:asciiTheme="majorBidi" w:hAnsiTheme="majorBidi" w:cstheme="majorBidi"/>
                <w:b w:val="0"/>
                <w:bCs w:val="0"/>
                <w:sz w:val="16"/>
                <w:szCs w:val="16"/>
              </w:rPr>
              <w:t>Article history:</w:t>
            </w:r>
          </w:p>
          <w:p w14:paraId="06205BBF" w14:textId="77777777" w:rsidR="006002E1" w:rsidRPr="006002E1" w:rsidRDefault="006002E1" w:rsidP="006002E1">
            <w:pPr>
              <w:keepNext/>
              <w:keepLines/>
              <w:jc w:val="both"/>
              <w:rPr>
                <w:rFonts w:asciiTheme="majorBidi" w:eastAsia="Corbel" w:hAnsiTheme="majorBidi" w:cstheme="majorBidi"/>
                <w:b w:val="0"/>
                <w:bCs w:val="0"/>
                <w:sz w:val="16"/>
                <w:szCs w:val="16"/>
              </w:rPr>
            </w:pPr>
            <w:r w:rsidRPr="006002E1">
              <w:rPr>
                <w:rFonts w:asciiTheme="majorBidi" w:eastAsia="Corbel" w:hAnsiTheme="majorBidi" w:cstheme="majorBidi"/>
                <w:b w:val="0"/>
                <w:bCs w:val="0"/>
                <w:sz w:val="16"/>
                <w:szCs w:val="16"/>
              </w:rPr>
              <w:t xml:space="preserve">Received: </w:t>
            </w:r>
          </w:p>
          <w:p w14:paraId="226C56A0" w14:textId="77777777" w:rsidR="006002E1" w:rsidRPr="006002E1" w:rsidRDefault="006002E1" w:rsidP="006002E1">
            <w:pPr>
              <w:keepNext/>
              <w:keepLines/>
              <w:jc w:val="both"/>
              <w:rPr>
                <w:rFonts w:asciiTheme="majorBidi" w:eastAsia="Corbel" w:hAnsiTheme="majorBidi" w:cstheme="majorBidi"/>
                <w:b w:val="0"/>
                <w:bCs w:val="0"/>
                <w:sz w:val="16"/>
                <w:szCs w:val="16"/>
              </w:rPr>
            </w:pPr>
            <w:r w:rsidRPr="006002E1">
              <w:rPr>
                <w:rFonts w:asciiTheme="majorBidi" w:eastAsia="Corbel" w:hAnsiTheme="majorBidi" w:cstheme="majorBidi"/>
                <w:b w:val="0"/>
                <w:bCs w:val="0"/>
                <w:sz w:val="16"/>
                <w:szCs w:val="16"/>
              </w:rPr>
              <w:t xml:space="preserve">Revised: </w:t>
            </w:r>
          </w:p>
          <w:p w14:paraId="7E349D7A" w14:textId="6D948FA8" w:rsidR="006002E1" w:rsidRPr="006002E1" w:rsidRDefault="006002E1" w:rsidP="006002E1">
            <w:pPr>
              <w:spacing w:after="120"/>
              <w:rPr>
                <w:rFonts w:ascii="Bahij Roya" w:hAnsi="Bahij Roya" w:cs="Bahij Roya"/>
                <w:b w:val="0"/>
                <w:bCs w:val="0"/>
                <w:sz w:val="16"/>
                <w:szCs w:val="16"/>
                <w:lang w:bidi="fa-IR"/>
              </w:rPr>
            </w:pPr>
            <w:r w:rsidRPr="006002E1">
              <w:rPr>
                <w:rFonts w:asciiTheme="majorBidi" w:eastAsia="Corbel" w:hAnsiTheme="majorBidi" w:cstheme="majorBidi"/>
                <w:b w:val="0"/>
                <w:bCs w:val="0"/>
                <w:sz w:val="16"/>
                <w:szCs w:val="16"/>
              </w:rPr>
              <w:t>Accepted:</w:t>
            </w:r>
          </w:p>
        </w:tc>
        <w:tc>
          <w:tcPr>
            <w:tcW w:w="572" w:type="dxa"/>
            <w:tcBorders>
              <w:top w:val="nil"/>
              <w:bottom w:val="nil"/>
            </w:tcBorders>
          </w:tcPr>
          <w:p w14:paraId="438A3A85" w14:textId="77777777" w:rsidR="00CD10EE" w:rsidRPr="0035108D" w:rsidRDefault="00CD10EE" w:rsidP="009043F1">
            <w:pPr>
              <w:jc w:val="both"/>
              <w:cnfStyle w:val="000000000000" w:firstRow="0" w:lastRow="0" w:firstColumn="0" w:lastColumn="0" w:oddVBand="0" w:evenVBand="0" w:oddHBand="0" w:evenHBand="0" w:firstRowFirstColumn="0" w:firstRowLastColumn="0" w:lastRowFirstColumn="0" w:lastRowLastColumn="0"/>
              <w:rPr>
                <w:rFonts w:ascii="Bahij Roya" w:hAnsi="Bahij Roya" w:cs="Bahij Roya"/>
                <w:sz w:val="16"/>
                <w:szCs w:val="16"/>
                <w:lang w:bidi="fa-IR"/>
              </w:rPr>
            </w:pPr>
          </w:p>
        </w:tc>
        <w:tc>
          <w:tcPr>
            <w:tcW w:w="6174" w:type="dxa"/>
            <w:vMerge w:val="restart"/>
            <w:tcBorders>
              <w:top w:val="single" w:sz="4" w:space="0" w:color="auto"/>
              <w:bottom w:val="single" w:sz="4" w:space="0" w:color="auto"/>
            </w:tcBorders>
          </w:tcPr>
          <w:p w14:paraId="54FED987" w14:textId="12FACF5A" w:rsidR="00A33550" w:rsidRDefault="00A5291E" w:rsidP="00BC7352">
            <w:pPr>
              <w:bidi/>
              <w:jc w:val="both"/>
              <w:cnfStyle w:val="000000000000" w:firstRow="0" w:lastRow="0" w:firstColumn="0" w:lastColumn="0" w:oddVBand="0" w:evenVBand="0" w:oddHBand="0" w:evenHBand="0" w:firstRowFirstColumn="0" w:firstRowLastColumn="0" w:lastRowFirstColumn="0" w:lastRowLastColumn="0"/>
              <w:rPr>
                <w:rFonts w:ascii="Bahij Zar" w:hAnsi="Bahij Zar" w:cs="Bahij Zar"/>
                <w:sz w:val="24"/>
                <w:szCs w:val="24"/>
                <w:rtl/>
                <w:lang w:bidi="prs-AF"/>
              </w:rPr>
            </w:pPr>
            <w:r w:rsidRPr="0059230E">
              <w:rPr>
                <w:rFonts w:ascii="Bahij Zar" w:hAnsi="Bahij Zar" w:cs="Bahij Zar"/>
                <w:sz w:val="24"/>
                <w:szCs w:val="24"/>
                <w:rtl/>
                <w:lang w:bidi="prs-AF"/>
              </w:rPr>
              <w:t>چکیده</w:t>
            </w:r>
            <w:r w:rsidRPr="0059230E">
              <w:rPr>
                <w:rFonts w:ascii="Bahij Zar" w:hAnsi="Bahij Zar" w:cs="Bahij Zar" w:hint="cs"/>
                <w:sz w:val="24"/>
                <w:szCs w:val="24"/>
                <w:rtl/>
                <w:lang w:bidi="prs-AF"/>
              </w:rPr>
              <w:t>،</w:t>
            </w:r>
            <w:r w:rsidRPr="0059230E">
              <w:rPr>
                <w:rFonts w:ascii="Bahij Zar" w:hAnsi="Bahij Zar" w:cs="Bahij Zar"/>
                <w:sz w:val="24"/>
                <w:szCs w:val="24"/>
                <w:rtl/>
                <w:lang w:bidi="prs-AF"/>
              </w:rPr>
              <w:t xml:space="preserve"> مهم‌ترین بخش و درواقع آیینه</w:t>
            </w:r>
            <w:r w:rsidRPr="0059230E">
              <w:rPr>
                <w:rFonts w:ascii="Bahij Zar" w:hAnsi="Bahij Zar" w:cs="Bahij Zar" w:hint="cs"/>
                <w:sz w:val="24"/>
                <w:szCs w:val="24"/>
                <w:rtl/>
                <w:lang w:bidi="prs-AF"/>
              </w:rPr>
              <w:t>‌ی</w:t>
            </w:r>
            <w:r w:rsidRPr="0059230E">
              <w:rPr>
                <w:rFonts w:ascii="Bahij Zar" w:hAnsi="Bahij Zar" w:cs="Bahij Zar"/>
                <w:sz w:val="24"/>
                <w:szCs w:val="24"/>
                <w:rtl/>
                <w:lang w:bidi="prs-AF"/>
              </w:rPr>
              <w:t xml:space="preserve"> مقاله است</w:t>
            </w:r>
            <w:r w:rsidRPr="0059230E">
              <w:rPr>
                <w:rFonts w:ascii="Bahij Zar" w:hAnsi="Bahij Zar" w:cs="Bahij Zar" w:hint="cs"/>
                <w:sz w:val="24"/>
                <w:szCs w:val="24"/>
                <w:rtl/>
                <w:lang w:bidi="prs-AF"/>
              </w:rPr>
              <w:t>. چکیده،</w:t>
            </w:r>
            <w:r w:rsidRPr="0059230E">
              <w:rPr>
                <w:rFonts w:ascii="Bahij Zar" w:hAnsi="Bahij Zar" w:cs="Bahij Zar"/>
                <w:sz w:val="24"/>
                <w:szCs w:val="24"/>
                <w:rtl/>
                <w:lang w:bidi="prs-AF"/>
              </w:rPr>
              <w:t xml:space="preserve"> باید طوری نگاشته شود که محتوای مقاله را به‌درستی منعکس نماید. تعداد کلم</w:t>
            </w:r>
            <w:r w:rsidRPr="0059230E">
              <w:rPr>
                <w:rFonts w:ascii="Bahij Zar" w:hAnsi="Bahij Zar" w:cs="Bahij Zar" w:hint="cs"/>
                <w:sz w:val="24"/>
                <w:szCs w:val="24"/>
                <w:rtl/>
                <w:lang w:bidi="prs-AF"/>
              </w:rPr>
              <w:t>ه‌های</w:t>
            </w:r>
            <w:r w:rsidRPr="0059230E">
              <w:rPr>
                <w:rFonts w:ascii="Bahij Zar" w:hAnsi="Bahij Zar" w:cs="Bahij Zar"/>
                <w:sz w:val="24"/>
                <w:szCs w:val="24"/>
                <w:rtl/>
                <w:lang w:bidi="prs-AF"/>
              </w:rPr>
              <w:t xml:space="preserve"> چکیده حداکثر 250 کلمه </w:t>
            </w:r>
            <w:r w:rsidRPr="0059230E">
              <w:rPr>
                <w:rFonts w:ascii="Bahij Zar" w:hAnsi="Bahij Zar" w:cs="Bahij Zar" w:hint="cs"/>
                <w:sz w:val="24"/>
                <w:szCs w:val="24"/>
                <w:rtl/>
                <w:lang w:bidi="prs-AF"/>
              </w:rPr>
              <w:t>باشد</w:t>
            </w:r>
            <w:r w:rsidRPr="0059230E">
              <w:rPr>
                <w:rFonts w:ascii="Bahij Zar" w:hAnsi="Bahij Zar" w:cs="Bahij Zar"/>
                <w:sz w:val="24"/>
                <w:szCs w:val="24"/>
                <w:rtl/>
                <w:lang w:bidi="prs-AF"/>
              </w:rPr>
              <w:t>. چکیده</w:t>
            </w:r>
            <w:r w:rsidRPr="0059230E">
              <w:rPr>
                <w:rFonts w:ascii="Bahij Zar" w:hAnsi="Bahij Zar" w:cs="Bahij Zar" w:hint="cs"/>
                <w:sz w:val="24"/>
                <w:szCs w:val="24"/>
                <w:rtl/>
                <w:lang w:bidi="prs-AF"/>
              </w:rPr>
              <w:t>،</w:t>
            </w:r>
            <w:r w:rsidRPr="0059230E">
              <w:rPr>
                <w:rFonts w:ascii="Bahij Zar" w:hAnsi="Bahij Zar" w:cs="Bahij Zar"/>
                <w:sz w:val="24"/>
                <w:szCs w:val="24"/>
                <w:rtl/>
                <w:lang w:bidi="prs-AF"/>
              </w:rPr>
              <w:t xml:space="preserve"> بیان</w:t>
            </w:r>
            <w:r w:rsidRPr="0059230E">
              <w:rPr>
                <w:rFonts w:ascii="Bahij Zar" w:hAnsi="Bahij Zar" w:cs="Bahij Zar" w:hint="cs"/>
                <w:sz w:val="24"/>
                <w:szCs w:val="24"/>
                <w:rtl/>
                <w:lang w:bidi="prs-AF"/>
              </w:rPr>
              <w:t>‌</w:t>
            </w:r>
            <w:r w:rsidRPr="0059230E">
              <w:rPr>
                <w:rFonts w:ascii="Bahij Zar" w:hAnsi="Bahij Zar" w:cs="Bahij Zar"/>
                <w:sz w:val="24"/>
                <w:szCs w:val="24"/>
                <w:rtl/>
                <w:lang w:bidi="prs-AF"/>
              </w:rPr>
              <w:t xml:space="preserve">گر و معرف موضوع، هدف تحقیق، روش و داده‌های تحقیق و نتایج به‌دست‌آمده از تحقیق </w:t>
            </w:r>
            <w:r w:rsidRPr="0059230E">
              <w:rPr>
                <w:rFonts w:ascii="Bahij Zar" w:hAnsi="Bahij Zar" w:cs="Bahij Zar" w:hint="cs"/>
                <w:sz w:val="24"/>
                <w:szCs w:val="24"/>
                <w:rtl/>
                <w:lang w:bidi="prs-AF"/>
              </w:rPr>
              <w:t>ب</w:t>
            </w:r>
            <w:r w:rsidRPr="0059230E">
              <w:rPr>
                <w:rFonts w:ascii="Bahij Zar" w:hAnsi="Bahij Zar" w:cs="Bahij Zar"/>
                <w:sz w:val="24"/>
                <w:szCs w:val="24"/>
                <w:rtl/>
                <w:lang w:bidi="prs-AF"/>
              </w:rPr>
              <w:t xml:space="preserve">اشد. </w:t>
            </w:r>
            <w:r w:rsidRPr="0059230E">
              <w:rPr>
                <w:rFonts w:ascii="Bahij Zar" w:hAnsi="Bahij Zar" w:cs="Bahij Zar" w:hint="cs"/>
                <w:sz w:val="24"/>
                <w:szCs w:val="24"/>
                <w:rtl/>
                <w:lang w:bidi="prs-AF"/>
              </w:rPr>
              <w:t>ا</w:t>
            </w:r>
            <w:r w:rsidRPr="0059230E">
              <w:rPr>
                <w:rFonts w:ascii="Bahij Zar" w:hAnsi="Bahij Zar" w:cs="Bahij Zar"/>
                <w:sz w:val="24"/>
                <w:szCs w:val="24"/>
                <w:rtl/>
                <w:lang w:bidi="prs-AF"/>
              </w:rPr>
              <w:t>ز آن</w:t>
            </w:r>
            <w:r w:rsidRPr="0059230E">
              <w:rPr>
                <w:rFonts w:ascii="Bahij Zar" w:hAnsi="Bahij Zar" w:cs="Bahij Zar" w:hint="cs"/>
                <w:sz w:val="24"/>
                <w:szCs w:val="24"/>
                <w:rtl/>
                <w:lang w:bidi="prs-AF"/>
              </w:rPr>
              <w:t>‌</w:t>
            </w:r>
            <w:r w:rsidRPr="0059230E">
              <w:rPr>
                <w:rFonts w:ascii="Bahij Zar" w:hAnsi="Bahij Zar" w:cs="Bahij Zar"/>
                <w:sz w:val="24"/>
                <w:szCs w:val="24"/>
                <w:rtl/>
                <w:lang w:bidi="prs-AF"/>
              </w:rPr>
              <w:t xml:space="preserve">جایی که چکیده دارای اهمیت ویژه </w:t>
            </w:r>
            <w:r w:rsidRPr="0059230E">
              <w:rPr>
                <w:rFonts w:ascii="Bahij Zar" w:hAnsi="Bahij Zar" w:cs="Bahij Zar" w:hint="cs"/>
                <w:sz w:val="24"/>
                <w:szCs w:val="24"/>
                <w:rtl/>
                <w:lang w:bidi="prs-AF"/>
              </w:rPr>
              <w:t>است</w:t>
            </w:r>
            <w:r w:rsidRPr="0059230E">
              <w:rPr>
                <w:rFonts w:ascii="Bahij Zar" w:hAnsi="Bahij Zar" w:cs="Bahij Zar"/>
                <w:sz w:val="24"/>
                <w:szCs w:val="24"/>
                <w:rtl/>
                <w:lang w:bidi="prs-AF"/>
              </w:rPr>
              <w:t xml:space="preserve"> و تعداد</w:t>
            </w:r>
            <w:r w:rsidRPr="0059230E">
              <w:rPr>
                <w:rFonts w:ascii="Bahij Zar" w:hAnsi="Bahij Zar" w:cs="Bahij Zar" w:hint="cs"/>
                <w:sz w:val="24"/>
                <w:szCs w:val="24"/>
                <w:rtl/>
                <w:lang w:bidi="prs-AF"/>
              </w:rPr>
              <w:t xml:space="preserve"> واژه‌های</w:t>
            </w:r>
            <w:r w:rsidRPr="0059230E">
              <w:rPr>
                <w:rFonts w:ascii="Bahij Zar" w:hAnsi="Bahij Zar" w:cs="Bahij Zar"/>
                <w:sz w:val="24"/>
                <w:szCs w:val="24"/>
                <w:rtl/>
                <w:lang w:bidi="prs-AF"/>
              </w:rPr>
              <w:t xml:space="preserve"> آن  محدود</w:t>
            </w:r>
            <w:r w:rsidRPr="0059230E">
              <w:rPr>
                <w:rFonts w:ascii="Bahij Zar" w:hAnsi="Bahij Zar" w:cs="Bahij Zar" w:hint="cs"/>
                <w:sz w:val="24"/>
                <w:szCs w:val="24"/>
                <w:rtl/>
                <w:lang w:bidi="prs-AF"/>
              </w:rPr>
              <w:t>؛</w:t>
            </w:r>
            <w:r w:rsidRPr="0059230E">
              <w:rPr>
                <w:rFonts w:ascii="Bahij Zar" w:hAnsi="Bahij Zar" w:cs="Bahij Zar"/>
                <w:sz w:val="24"/>
                <w:szCs w:val="24"/>
                <w:rtl/>
                <w:lang w:bidi="prs-AF"/>
              </w:rPr>
              <w:t xml:space="preserve"> بنابراین </w:t>
            </w:r>
            <w:r w:rsidRPr="0059230E">
              <w:rPr>
                <w:rFonts w:ascii="Bahij Zar" w:hAnsi="Bahij Zar" w:cs="Bahij Zar" w:hint="cs"/>
                <w:sz w:val="24"/>
                <w:szCs w:val="24"/>
                <w:rtl/>
                <w:lang w:bidi="prs-AF"/>
              </w:rPr>
              <w:t xml:space="preserve">باید </w:t>
            </w:r>
            <w:r w:rsidRPr="0059230E">
              <w:rPr>
                <w:rFonts w:ascii="Bahij Zar" w:hAnsi="Bahij Zar" w:cs="Bahij Zar"/>
                <w:sz w:val="24"/>
                <w:szCs w:val="24"/>
                <w:rtl/>
                <w:lang w:bidi="prs-AF"/>
              </w:rPr>
              <w:t>در انتخاب کلم</w:t>
            </w:r>
            <w:r w:rsidRPr="0059230E">
              <w:rPr>
                <w:rFonts w:ascii="Bahij Zar" w:hAnsi="Bahij Zar" w:cs="Bahij Zar" w:hint="cs"/>
                <w:sz w:val="24"/>
                <w:szCs w:val="24"/>
                <w:rtl/>
                <w:lang w:bidi="prs-AF"/>
              </w:rPr>
              <w:t>ه‌ها</w:t>
            </w:r>
            <w:r w:rsidRPr="0059230E">
              <w:rPr>
                <w:rFonts w:ascii="Bahij Zar" w:hAnsi="Bahij Zar" w:cs="Bahij Zar"/>
                <w:sz w:val="24"/>
                <w:szCs w:val="24"/>
                <w:rtl/>
                <w:lang w:bidi="prs-AF"/>
              </w:rPr>
              <w:t xml:space="preserve"> از دقت کامل کار گرفته شود. </w:t>
            </w:r>
          </w:p>
          <w:p w14:paraId="3AF1718F" w14:textId="5B9E47D3" w:rsidR="0059230E" w:rsidRDefault="0059230E" w:rsidP="0059230E">
            <w:pPr>
              <w:bidi/>
              <w:jc w:val="both"/>
              <w:cnfStyle w:val="000000000000" w:firstRow="0" w:lastRow="0" w:firstColumn="0" w:lastColumn="0" w:oddVBand="0" w:evenVBand="0" w:oddHBand="0" w:evenHBand="0" w:firstRowFirstColumn="0" w:firstRowLastColumn="0" w:lastRowFirstColumn="0" w:lastRowLastColumn="0"/>
              <w:rPr>
                <w:rFonts w:ascii="Bahij Zar" w:hAnsi="Bahij Zar" w:cs="Bahij Zar"/>
                <w:sz w:val="24"/>
                <w:szCs w:val="24"/>
                <w:rtl/>
                <w:lang w:bidi="prs-AF"/>
              </w:rPr>
            </w:pPr>
          </w:p>
          <w:p w14:paraId="06AD64A4" w14:textId="7761BBA3" w:rsidR="00BC7352" w:rsidRDefault="00BC7352" w:rsidP="00BC7352">
            <w:pPr>
              <w:bidi/>
              <w:jc w:val="both"/>
              <w:cnfStyle w:val="000000000000" w:firstRow="0" w:lastRow="0" w:firstColumn="0" w:lastColumn="0" w:oddVBand="0" w:evenVBand="0" w:oddHBand="0" w:evenHBand="0" w:firstRowFirstColumn="0" w:firstRowLastColumn="0" w:lastRowFirstColumn="0" w:lastRowLastColumn="0"/>
              <w:rPr>
                <w:rFonts w:ascii="Bahij Zar" w:hAnsi="Bahij Zar" w:cs="Bahij Zar"/>
                <w:sz w:val="28"/>
                <w:szCs w:val="28"/>
                <w:rtl/>
                <w:lang w:bidi="fa-IR"/>
              </w:rPr>
            </w:pPr>
          </w:p>
          <w:p w14:paraId="2E2780A7" w14:textId="41D66CA9" w:rsidR="00CD10EE" w:rsidRPr="00A33550" w:rsidRDefault="00CD10EE" w:rsidP="00E766F7">
            <w:pPr>
              <w:spacing w:before="160" w:after="18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A33550">
              <w:rPr>
                <w:rFonts w:asciiTheme="majorBidi" w:hAnsiTheme="majorBidi" w:cstheme="majorBidi"/>
                <w:sz w:val="16"/>
                <w:szCs w:val="16"/>
              </w:rPr>
              <w:t>©20</w:t>
            </w:r>
            <w:r w:rsidR="00A33550" w:rsidRPr="00A33550">
              <w:rPr>
                <w:rFonts w:asciiTheme="majorBidi" w:hAnsiTheme="majorBidi" w:cstheme="majorBidi"/>
                <w:sz w:val="16"/>
                <w:szCs w:val="16"/>
              </w:rPr>
              <w:t xml:space="preserve">26 </w:t>
            </w:r>
            <w:proofErr w:type="spellStart"/>
            <w:r w:rsidR="00A33550" w:rsidRPr="00A33550">
              <w:rPr>
                <w:rFonts w:asciiTheme="majorBidi" w:hAnsiTheme="majorBidi" w:cstheme="majorBidi"/>
                <w:sz w:val="16"/>
                <w:szCs w:val="16"/>
              </w:rPr>
              <w:t>Bughlan</w:t>
            </w:r>
            <w:proofErr w:type="spellEnd"/>
            <w:r w:rsidR="00A33550" w:rsidRPr="00A33550">
              <w:rPr>
                <w:rFonts w:asciiTheme="majorBidi" w:hAnsiTheme="majorBidi" w:cstheme="majorBidi"/>
                <w:sz w:val="16"/>
                <w:szCs w:val="16"/>
              </w:rPr>
              <w:t xml:space="preserve"> </w:t>
            </w:r>
            <w:proofErr w:type="spellStart"/>
            <w:r w:rsidR="00A33550" w:rsidRPr="00A33550">
              <w:rPr>
                <w:rFonts w:asciiTheme="majorBidi" w:hAnsiTheme="majorBidi" w:cstheme="majorBidi"/>
                <w:sz w:val="16"/>
                <w:szCs w:val="16"/>
              </w:rPr>
              <w:t>Unvercity</w:t>
            </w:r>
            <w:proofErr w:type="spellEnd"/>
            <w:r w:rsidRPr="00A33550">
              <w:rPr>
                <w:rFonts w:asciiTheme="majorBidi" w:hAnsiTheme="majorBidi" w:cstheme="majorBidi"/>
                <w:sz w:val="16"/>
                <w:szCs w:val="16"/>
              </w:rPr>
              <w:t>. All rights reserved</w:t>
            </w:r>
          </w:p>
        </w:tc>
      </w:tr>
      <w:tr w:rsidR="00CD10EE" w14:paraId="5D7CC714" w14:textId="77777777" w:rsidTr="001B4423">
        <w:trPr>
          <w:cnfStyle w:val="000000100000" w:firstRow="0" w:lastRow="0" w:firstColumn="0" w:lastColumn="0" w:oddVBand="0" w:evenVBand="0" w:oddHBand="1" w:evenHBand="0" w:firstRowFirstColumn="0" w:firstRowLastColumn="0" w:lastRowFirstColumn="0" w:lastRowLastColumn="0"/>
          <w:trHeight w:val="191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tcPr>
          <w:p w14:paraId="7BEB80D0" w14:textId="77777777" w:rsidR="00CD10EE" w:rsidRPr="006002E1" w:rsidRDefault="00CD10EE" w:rsidP="001B4423">
            <w:pPr>
              <w:spacing w:before="80"/>
              <w:rPr>
                <w:rFonts w:asciiTheme="majorBidi" w:hAnsiTheme="majorBidi" w:cstheme="majorBidi"/>
                <w:i/>
                <w:iCs/>
                <w:sz w:val="16"/>
                <w:szCs w:val="16"/>
              </w:rPr>
            </w:pPr>
            <w:r w:rsidRPr="006002E1">
              <w:rPr>
                <w:rFonts w:asciiTheme="majorBidi" w:hAnsiTheme="majorBidi" w:cstheme="majorBidi"/>
                <w:i/>
                <w:iCs/>
                <w:sz w:val="16"/>
                <w:szCs w:val="16"/>
              </w:rPr>
              <w:t xml:space="preserve">Keywords: </w:t>
            </w:r>
          </w:p>
          <w:p w14:paraId="3E4E543A" w14:textId="77777777" w:rsidR="00CD10EE" w:rsidRPr="006002E1" w:rsidRDefault="006002E1" w:rsidP="00AB1831">
            <w:pPr>
              <w:rPr>
                <w:rFonts w:asciiTheme="majorBidi" w:eastAsia="Corbel" w:hAnsiTheme="majorBidi" w:cstheme="majorBidi"/>
                <w:b w:val="0"/>
                <w:bCs w:val="0"/>
                <w:color w:val="000000"/>
                <w:sz w:val="16"/>
                <w:szCs w:val="16"/>
              </w:rPr>
            </w:pPr>
            <w:r w:rsidRPr="006002E1">
              <w:rPr>
                <w:rFonts w:asciiTheme="majorBidi" w:eastAsia="Corbel" w:hAnsiTheme="majorBidi" w:cstheme="majorBidi"/>
                <w:b w:val="0"/>
                <w:bCs w:val="0"/>
                <w:color w:val="000000"/>
                <w:sz w:val="16"/>
                <w:szCs w:val="16"/>
              </w:rPr>
              <w:t>First keyword; Second keyword; Third keyword; Fourth keyword; Fifth keyword;</w:t>
            </w:r>
          </w:p>
          <w:p w14:paraId="5F4A2C39" w14:textId="5299A888" w:rsidR="006002E1" w:rsidRPr="006002E1" w:rsidRDefault="006002E1" w:rsidP="00AB1831">
            <w:pPr>
              <w:rPr>
                <w:rFonts w:asciiTheme="majorBidi" w:hAnsiTheme="majorBidi" w:cstheme="majorBidi"/>
                <w:b w:val="0"/>
                <w:bCs w:val="0"/>
                <w:sz w:val="18"/>
                <w:szCs w:val="18"/>
                <w:lang w:bidi="fa-IR"/>
              </w:rPr>
            </w:pPr>
            <w:r w:rsidRPr="006002E1">
              <w:rPr>
                <w:rFonts w:asciiTheme="majorBidi" w:hAnsiTheme="majorBidi" w:cstheme="majorBidi"/>
                <w:b w:val="0"/>
                <w:bCs w:val="0"/>
                <w:sz w:val="16"/>
                <w:szCs w:val="16"/>
                <w:lang w:bidi="fa-IR"/>
              </w:rPr>
              <w:t xml:space="preserve">Sixth </w:t>
            </w:r>
            <w:r w:rsidRPr="006002E1">
              <w:rPr>
                <w:rFonts w:asciiTheme="majorBidi" w:eastAsia="Corbel" w:hAnsiTheme="majorBidi" w:cstheme="majorBidi"/>
                <w:b w:val="0"/>
                <w:bCs w:val="0"/>
                <w:color w:val="000000"/>
                <w:sz w:val="16"/>
                <w:szCs w:val="16"/>
              </w:rPr>
              <w:t>keyword</w:t>
            </w:r>
          </w:p>
        </w:tc>
        <w:tc>
          <w:tcPr>
            <w:tcW w:w="572" w:type="dxa"/>
            <w:tcBorders>
              <w:top w:val="nil"/>
              <w:bottom w:val="nil"/>
            </w:tcBorders>
          </w:tcPr>
          <w:p w14:paraId="3B8F6318" w14:textId="77777777" w:rsidR="00CD10EE" w:rsidRPr="0035108D" w:rsidRDefault="00CD10EE" w:rsidP="00AB1831">
            <w:pPr>
              <w:cnfStyle w:val="000000100000" w:firstRow="0" w:lastRow="0" w:firstColumn="0" w:lastColumn="0" w:oddVBand="0" w:evenVBand="0" w:oddHBand="1" w:evenHBand="0" w:firstRowFirstColumn="0" w:firstRowLastColumn="0" w:lastRowFirstColumn="0" w:lastRowLastColumn="0"/>
              <w:rPr>
                <w:rFonts w:ascii="Bahij Roya" w:hAnsi="Bahij Roya" w:cs="Bahij Roya"/>
                <w:b/>
                <w:bCs/>
                <w:sz w:val="16"/>
                <w:szCs w:val="16"/>
                <w:lang w:bidi="fa-IR"/>
              </w:rPr>
            </w:pPr>
          </w:p>
        </w:tc>
        <w:tc>
          <w:tcPr>
            <w:tcW w:w="6174" w:type="dxa"/>
            <w:vMerge/>
            <w:tcBorders>
              <w:top w:val="single" w:sz="4" w:space="0" w:color="auto"/>
              <w:bottom w:val="single" w:sz="4" w:space="0" w:color="auto"/>
            </w:tcBorders>
          </w:tcPr>
          <w:p w14:paraId="06D96823" w14:textId="77777777" w:rsidR="00CD10EE" w:rsidRPr="0035108D" w:rsidRDefault="00CD10EE" w:rsidP="00AB1831">
            <w:pPr>
              <w:cnfStyle w:val="000000100000" w:firstRow="0" w:lastRow="0" w:firstColumn="0" w:lastColumn="0" w:oddVBand="0" w:evenVBand="0" w:oddHBand="1" w:evenHBand="0" w:firstRowFirstColumn="0" w:firstRowLastColumn="0" w:lastRowFirstColumn="0" w:lastRowLastColumn="0"/>
              <w:rPr>
                <w:rFonts w:ascii="Bahij Roya" w:hAnsi="Bahij Roya" w:cs="Bahij Roya"/>
                <w:b/>
                <w:bCs/>
                <w:sz w:val="16"/>
                <w:szCs w:val="16"/>
                <w:lang w:bidi="fa-IR"/>
              </w:rPr>
            </w:pPr>
          </w:p>
        </w:tc>
      </w:tr>
    </w:tbl>
    <w:p w14:paraId="16EE253B" w14:textId="77777777" w:rsidR="002165E0" w:rsidRPr="00C17EE1" w:rsidRDefault="009043F1" w:rsidP="004C5461">
      <w:pPr>
        <w:pStyle w:val="ListParagraph"/>
        <w:numPr>
          <w:ilvl w:val="0"/>
          <w:numId w:val="4"/>
        </w:numPr>
        <w:spacing w:before="100" w:beforeAutospacing="1"/>
        <w:ind w:left="426"/>
        <w:rPr>
          <w:rFonts w:asciiTheme="majorBidi" w:hAnsiTheme="majorBidi" w:cstheme="majorBidi"/>
          <w:b/>
          <w:bCs/>
        </w:rPr>
      </w:pPr>
      <w:r w:rsidRPr="00C17EE1">
        <w:rPr>
          <w:rFonts w:asciiTheme="majorBidi" w:hAnsiTheme="majorBidi" w:cstheme="majorBidi"/>
          <w:b/>
          <w:bCs/>
        </w:rPr>
        <w:t>Introduction</w:t>
      </w:r>
    </w:p>
    <w:p w14:paraId="793F7866" w14:textId="73C24C71" w:rsidR="0059230E" w:rsidRPr="0059230E" w:rsidRDefault="00254E40" w:rsidP="0059230E">
      <w:pPr>
        <w:shd w:val="clear" w:color="auto" w:fill="FFFFFF" w:themeFill="background1"/>
        <w:tabs>
          <w:tab w:val="right" w:pos="-360"/>
        </w:tabs>
        <w:bidi/>
        <w:jc w:val="both"/>
        <w:rPr>
          <w:rFonts w:ascii="Bahij Zar" w:hAnsi="Bahij Zar" w:cs="Bahij Zar"/>
          <w:color w:val="000000"/>
          <w:sz w:val="24"/>
          <w:szCs w:val="24"/>
          <w:rtl/>
          <w:lang w:bidi="fa-IR"/>
        </w:rPr>
      </w:pPr>
      <w:r w:rsidRPr="0059230E">
        <w:rPr>
          <w:rFonts w:ascii="Bahij Zar" w:hAnsi="Bahij Zar" w:cs="Bahij Zar" w:hint="cs"/>
          <w:color w:val="000000"/>
          <w:sz w:val="24"/>
          <w:szCs w:val="24"/>
          <w:rtl/>
        </w:rPr>
        <w:t xml:space="preserve">مقدمه‌ی مقاله حاوی </w:t>
      </w:r>
      <w:r w:rsidRPr="0059230E">
        <w:rPr>
          <w:rFonts w:ascii="Bahij Zar" w:hAnsi="Bahij Zar" w:cs="Bahij Zar"/>
          <w:color w:val="000000"/>
          <w:sz w:val="24"/>
          <w:szCs w:val="24"/>
          <w:rtl/>
        </w:rPr>
        <w:t xml:space="preserve">مساله، هدف تحقیق، ضرورت و اهمیت تحقیق، سوال مهم </w:t>
      </w:r>
      <w:r w:rsidR="000E0287">
        <w:rPr>
          <w:rFonts w:ascii="Bahij Zar" w:hAnsi="Bahij Zar" w:cs="Bahij Zar"/>
          <w:color w:val="000000"/>
          <w:sz w:val="24"/>
          <w:szCs w:val="24"/>
          <w:rtl/>
        </w:rPr>
        <w:t>تحقیق</w:t>
      </w:r>
      <w:r w:rsidRPr="0059230E">
        <w:rPr>
          <w:rFonts w:ascii="Bahij Zar" w:hAnsi="Bahij Zar" w:cs="Bahij Zar"/>
          <w:color w:val="000000"/>
          <w:sz w:val="24"/>
          <w:szCs w:val="24"/>
          <w:rtl/>
        </w:rPr>
        <w:t>، مواد و روش کار (روش</w:t>
      </w:r>
      <w:r w:rsidRPr="0059230E">
        <w:rPr>
          <w:rFonts w:ascii="Bahij Zar" w:hAnsi="Bahij Zar" w:cs="Bahij Zar" w:hint="cs"/>
          <w:color w:val="000000"/>
          <w:sz w:val="24"/>
          <w:szCs w:val="24"/>
          <w:rtl/>
        </w:rPr>
        <w:t>‌</w:t>
      </w:r>
      <w:r w:rsidRPr="0059230E">
        <w:rPr>
          <w:rFonts w:ascii="Bahij Zar" w:hAnsi="Bahij Zar" w:cs="Bahij Zar"/>
          <w:color w:val="000000"/>
          <w:sz w:val="24"/>
          <w:szCs w:val="24"/>
          <w:rtl/>
        </w:rPr>
        <w:t>های نمونه</w:t>
      </w:r>
      <w:r w:rsidRPr="0059230E">
        <w:rPr>
          <w:rFonts w:ascii="Bahij Zar" w:hAnsi="Bahij Zar" w:cs="Bahij Zar" w:hint="cs"/>
          <w:color w:val="000000"/>
          <w:sz w:val="24"/>
          <w:szCs w:val="24"/>
          <w:rtl/>
        </w:rPr>
        <w:t>‌</w:t>
      </w:r>
      <w:r w:rsidRPr="0059230E">
        <w:rPr>
          <w:rFonts w:ascii="Bahij Zar" w:hAnsi="Bahij Zar" w:cs="Bahij Zar"/>
          <w:color w:val="000000"/>
          <w:sz w:val="24"/>
          <w:szCs w:val="24"/>
          <w:rtl/>
        </w:rPr>
        <w:t>گیری، ابزار جمع آوری اطلاعات، روش تجزیه و تحلیل اطلاعات، و محل تحقیق)، یافته</w:t>
      </w:r>
      <w:r w:rsidRPr="0059230E">
        <w:rPr>
          <w:rFonts w:ascii="Bahij Zar" w:hAnsi="Bahij Zar" w:cs="Bahij Zar" w:hint="cs"/>
          <w:color w:val="000000"/>
          <w:sz w:val="24"/>
          <w:szCs w:val="24"/>
          <w:rtl/>
        </w:rPr>
        <w:t>‌</w:t>
      </w:r>
      <w:r w:rsidRPr="0059230E">
        <w:rPr>
          <w:rFonts w:ascii="Bahij Zar" w:hAnsi="Bahij Zar" w:cs="Bahij Zar"/>
          <w:color w:val="000000"/>
          <w:sz w:val="24"/>
          <w:szCs w:val="24"/>
          <w:rtl/>
        </w:rPr>
        <w:t>ها</w:t>
      </w:r>
      <w:r w:rsidRPr="0059230E">
        <w:rPr>
          <w:rFonts w:ascii="Bahij Zar" w:hAnsi="Bahij Zar" w:cs="Bahij Zar" w:hint="cs"/>
          <w:color w:val="000000"/>
          <w:sz w:val="24"/>
          <w:szCs w:val="24"/>
          <w:rtl/>
        </w:rPr>
        <w:t xml:space="preserve">/ </w:t>
      </w:r>
      <w:r w:rsidRPr="0059230E">
        <w:rPr>
          <w:rFonts w:ascii="Bahij Zar" w:hAnsi="Bahij Zar" w:cs="Bahij Zar"/>
          <w:color w:val="000000"/>
          <w:sz w:val="24"/>
          <w:szCs w:val="24"/>
          <w:rtl/>
        </w:rPr>
        <w:t xml:space="preserve">نتایج و </w:t>
      </w:r>
      <w:r w:rsidRPr="0059230E">
        <w:rPr>
          <w:rFonts w:ascii="Bahij Zar" w:hAnsi="Bahij Zar" w:cs="Bahij Zar"/>
          <w:color w:val="000000" w:themeColor="text1"/>
          <w:sz w:val="24"/>
          <w:szCs w:val="24"/>
          <w:rtl/>
        </w:rPr>
        <w:t>نتیجه‌گیری</w:t>
      </w:r>
      <w:r w:rsidRPr="0059230E">
        <w:rPr>
          <w:rFonts w:ascii="Bahij Zar" w:hAnsi="Bahij Zar" w:cs="Bahij Zar"/>
          <w:color w:val="000000"/>
          <w:sz w:val="24"/>
          <w:szCs w:val="24"/>
          <w:rtl/>
        </w:rPr>
        <w:t xml:space="preserve"> در نظر گرفته می</w:t>
      </w:r>
      <w:r w:rsidRPr="0059230E">
        <w:rPr>
          <w:rFonts w:ascii="Bahij Zar" w:hAnsi="Bahij Zar" w:cs="Bahij Zar" w:hint="cs"/>
          <w:color w:val="000000"/>
          <w:sz w:val="24"/>
          <w:szCs w:val="24"/>
          <w:rtl/>
        </w:rPr>
        <w:t>‌</w:t>
      </w:r>
      <w:r w:rsidRPr="0059230E">
        <w:rPr>
          <w:rFonts w:ascii="Bahij Zar" w:hAnsi="Bahij Zar" w:cs="Bahij Zar"/>
          <w:color w:val="000000"/>
          <w:sz w:val="24"/>
          <w:szCs w:val="24"/>
          <w:rtl/>
        </w:rPr>
        <w:t>شود</w:t>
      </w:r>
      <w:r w:rsidRPr="0059230E">
        <w:rPr>
          <w:rFonts w:ascii="Bahij Zar" w:hAnsi="Bahij Zar" w:cs="Bahij Zar" w:hint="cs"/>
          <w:color w:val="000000"/>
          <w:sz w:val="24"/>
          <w:szCs w:val="24"/>
          <w:rtl/>
        </w:rPr>
        <w:t xml:space="preserve">.  </w:t>
      </w:r>
      <w:r w:rsidRPr="0059230E">
        <w:rPr>
          <w:rFonts w:ascii="Bahij Zar" w:hAnsi="Bahij Zar" w:cs="Bahij Zar"/>
          <w:color w:val="000000"/>
          <w:sz w:val="24"/>
          <w:szCs w:val="24"/>
          <w:rtl/>
        </w:rPr>
        <w:t>مقدمه که از کلیات آغاز می</w:t>
      </w:r>
      <w:r w:rsidRPr="0059230E">
        <w:rPr>
          <w:rFonts w:ascii="Bahij Zar" w:hAnsi="Bahij Zar" w:cs="Bahij Zar" w:hint="cs"/>
          <w:color w:val="000000"/>
          <w:sz w:val="24"/>
          <w:szCs w:val="24"/>
          <w:rtl/>
        </w:rPr>
        <w:t>‌</w:t>
      </w:r>
      <w:r w:rsidRPr="0059230E">
        <w:rPr>
          <w:rFonts w:ascii="Bahij Zar" w:hAnsi="Bahij Zar" w:cs="Bahij Zar"/>
          <w:color w:val="000000"/>
          <w:sz w:val="24"/>
          <w:szCs w:val="24"/>
          <w:rtl/>
        </w:rPr>
        <w:t>گردد و با ارایه مطالب جزیی ختم می</w:t>
      </w:r>
      <w:r w:rsidRPr="0059230E">
        <w:rPr>
          <w:rFonts w:ascii="Bahij Zar" w:hAnsi="Bahij Zar" w:cs="Bahij Zar" w:hint="cs"/>
          <w:color w:val="000000"/>
          <w:sz w:val="24"/>
          <w:szCs w:val="24"/>
          <w:rtl/>
        </w:rPr>
        <w:t>‌</w:t>
      </w:r>
      <w:r w:rsidRPr="0059230E">
        <w:rPr>
          <w:rFonts w:ascii="Bahij Zar" w:hAnsi="Bahij Zar" w:cs="Bahij Zar"/>
          <w:color w:val="000000"/>
          <w:sz w:val="24"/>
          <w:szCs w:val="24"/>
          <w:rtl/>
        </w:rPr>
        <w:t xml:space="preserve">شود. هدف از نگارش </w:t>
      </w:r>
      <w:r w:rsidRPr="0059230E">
        <w:rPr>
          <w:rFonts w:ascii="Bahij Zar" w:hAnsi="Bahij Zar" w:cs="Bahij Zar" w:hint="cs"/>
          <w:color w:val="000000"/>
          <w:sz w:val="24"/>
          <w:szCs w:val="24"/>
          <w:rtl/>
        </w:rPr>
        <w:t>آن</w:t>
      </w:r>
      <w:r w:rsidRPr="0059230E">
        <w:rPr>
          <w:rFonts w:ascii="Bahij Zar" w:hAnsi="Bahij Zar" w:cs="Bahij Zar"/>
          <w:color w:val="000000"/>
          <w:sz w:val="24"/>
          <w:szCs w:val="24"/>
          <w:rtl/>
        </w:rPr>
        <w:t xml:space="preserve"> این است تا ارزیابی کننده بتواند ضرورت و اهمیت اجرای تحقیق موضوع پیشنهاد شده را به خوبی درک نماید</w:t>
      </w:r>
      <w:r w:rsidR="000E0287">
        <w:rPr>
          <w:rFonts w:ascii="Bahij Zar" w:hAnsi="Bahij Zar" w:cs="Bahij Zar" w:hint="cs"/>
          <w:color w:val="000000"/>
          <w:sz w:val="24"/>
          <w:szCs w:val="24"/>
          <w:rtl/>
        </w:rPr>
        <w:t>.</w:t>
      </w:r>
      <w:r w:rsidRPr="0059230E">
        <w:rPr>
          <w:rFonts w:ascii="Bahij Zar" w:hAnsi="Bahij Zar" w:cs="Bahij Zar"/>
          <w:color w:val="000000"/>
          <w:sz w:val="24"/>
          <w:szCs w:val="24"/>
          <w:rtl/>
        </w:rPr>
        <w:t xml:space="preserve"> </w:t>
      </w:r>
    </w:p>
    <w:tbl>
      <w:tblPr>
        <w:tblStyle w:val="PlainTable21"/>
        <w:bidiVisual/>
        <w:tblW w:w="8182" w:type="dxa"/>
        <w:shd w:val="clear" w:color="auto" w:fill="D6E3BC" w:themeFill="accent3" w:themeFillTint="66"/>
        <w:tblLook w:val="04A0" w:firstRow="1" w:lastRow="0" w:firstColumn="1" w:lastColumn="0" w:noHBand="0" w:noVBand="1"/>
      </w:tblPr>
      <w:tblGrid>
        <w:gridCol w:w="8182"/>
      </w:tblGrid>
      <w:tr w:rsidR="00EB5058" w:rsidRPr="00242B6B" w14:paraId="7F7BB1EE" w14:textId="77777777" w:rsidTr="003C5AB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182" w:type="dxa"/>
            <w:tcBorders>
              <w:top w:val="single" w:sz="18" w:space="0" w:color="auto"/>
              <w:bottom w:val="single" w:sz="18" w:space="0" w:color="auto"/>
            </w:tcBorders>
            <w:shd w:val="clear" w:color="auto" w:fill="D6E3BC" w:themeFill="accent3" w:themeFillTint="66"/>
          </w:tcPr>
          <w:p w14:paraId="5D9385AA" w14:textId="39D5416B" w:rsidR="006D54DB" w:rsidRPr="006D54DB" w:rsidRDefault="006D54DB" w:rsidP="006D54DB">
            <w:pPr>
              <w:bidi/>
              <w:jc w:val="right"/>
              <w:rPr>
                <w:rFonts w:asciiTheme="majorBidi" w:hAnsiTheme="majorBidi" w:cstheme="majorBidi"/>
                <w:b w:val="0"/>
                <w:bCs w:val="0"/>
                <w:sz w:val="14"/>
                <w:szCs w:val="14"/>
                <w:rtl/>
                <w:lang w:bidi="fa-IR"/>
              </w:rPr>
            </w:pPr>
            <w:r>
              <w:rPr>
                <w:rFonts w:ascii="Times New Roman" w:hAnsi="Times New Roman" w:cs="B Nazanin"/>
                <w:b w:val="0"/>
                <w:bCs w:val="0"/>
                <w:sz w:val="14"/>
                <w:szCs w:val="18"/>
                <w:lang w:bidi="fa-IR"/>
              </w:rPr>
              <w:t>To c</w:t>
            </w:r>
            <w:r w:rsidRPr="0083746E">
              <w:rPr>
                <w:rFonts w:ascii="Times New Roman" w:hAnsi="Times New Roman" w:cs="B Nazanin"/>
                <w:b w:val="0"/>
                <w:bCs w:val="0"/>
                <w:sz w:val="14"/>
                <w:szCs w:val="18"/>
                <w:lang w:bidi="fa-IR"/>
              </w:rPr>
              <w:t xml:space="preserve">ite this </w:t>
            </w:r>
            <w:r>
              <w:rPr>
                <w:rFonts w:ascii="Times New Roman" w:hAnsi="Times New Roman" w:cs="B Nazanin"/>
                <w:b w:val="0"/>
                <w:bCs w:val="0"/>
                <w:sz w:val="14"/>
                <w:szCs w:val="18"/>
                <w:lang w:bidi="fa-IR"/>
              </w:rPr>
              <w:t>article</w:t>
            </w:r>
            <w:r w:rsidRPr="000A3C8C">
              <w:rPr>
                <w:rFonts w:asciiTheme="majorBidi" w:hAnsiTheme="majorBidi" w:cstheme="majorBidi"/>
                <w:b w:val="0"/>
                <w:bCs w:val="0"/>
                <w:sz w:val="14"/>
                <w:szCs w:val="14"/>
                <w:lang w:bidi="fa-IR"/>
              </w:rPr>
              <w:t xml:space="preserve">: </w:t>
            </w:r>
            <w:r w:rsidR="000A3C8C" w:rsidRPr="000A3C8C">
              <w:rPr>
                <w:rFonts w:asciiTheme="majorBidi" w:eastAsia="Corbel" w:hAnsiTheme="majorBidi" w:cstheme="majorBidi"/>
                <w:b w:val="0"/>
                <w:bCs w:val="0"/>
                <w:sz w:val="14"/>
                <w:szCs w:val="14"/>
              </w:rPr>
              <w:t>Last name, First name. (Year). Article title.</w:t>
            </w:r>
            <w:r w:rsidR="00EC06F2">
              <w:rPr>
                <w:rFonts w:asciiTheme="majorBidi" w:hAnsiTheme="majorBidi" w:cstheme="majorBidi"/>
                <w:sz w:val="14"/>
                <w:szCs w:val="14"/>
              </w:rPr>
              <w:t xml:space="preserve"> …….                                                                                                          </w:t>
            </w:r>
            <w:r>
              <w:rPr>
                <w:rFonts w:asciiTheme="majorBidi" w:hAnsiTheme="majorBidi" w:cstheme="majorBidi"/>
                <w:sz w:val="14"/>
                <w:szCs w:val="14"/>
              </w:rPr>
              <w:t xml:space="preserve"> </w:t>
            </w:r>
            <w:r w:rsidR="00EC06F2" w:rsidRPr="00EC06F2">
              <w:rPr>
                <w:rStyle w:val="Strong"/>
                <w:rFonts w:asciiTheme="majorBidi" w:hAnsiTheme="majorBidi" w:cstheme="majorBidi"/>
                <w:sz w:val="14"/>
                <w:szCs w:val="14"/>
              </w:rPr>
              <w:t xml:space="preserve">Journal of Applied and Computational </w:t>
            </w:r>
            <w:proofErr w:type="gramStart"/>
            <w:r w:rsidR="00EC06F2" w:rsidRPr="00EC06F2">
              <w:rPr>
                <w:rStyle w:val="Strong"/>
                <w:rFonts w:asciiTheme="majorBidi" w:hAnsiTheme="majorBidi" w:cstheme="majorBidi"/>
                <w:sz w:val="14"/>
                <w:szCs w:val="14"/>
              </w:rPr>
              <w:t>Sciences</w:t>
            </w:r>
            <w:r w:rsidR="00EC06F2">
              <w:rPr>
                <w:rFonts w:ascii="Bahij Roya" w:hAnsi="Bahij Roya" w:cs="Bahij Roya"/>
                <w:sz w:val="18"/>
                <w:szCs w:val="18"/>
              </w:rPr>
              <w:t xml:space="preserve"> </w:t>
            </w:r>
            <w:r>
              <w:rPr>
                <w:rFonts w:ascii="Times New Roman" w:hAnsi="Times New Roman" w:cs="B Nazanin"/>
                <w:b w:val="0"/>
                <w:bCs w:val="0"/>
                <w:sz w:val="14"/>
                <w:szCs w:val="18"/>
                <w:lang w:bidi="fa-IR"/>
              </w:rPr>
              <w:t>,</w:t>
            </w:r>
            <w:proofErr w:type="gramEnd"/>
            <w:r w:rsidRPr="00FF70CC">
              <w:rPr>
                <w:rFonts w:ascii="Times New Roman" w:hAnsi="Times New Roman" w:cs="B Nazanin"/>
                <w:b w:val="0"/>
                <w:bCs w:val="0"/>
                <w:sz w:val="14"/>
                <w:szCs w:val="18"/>
                <w:lang w:bidi="fa-IR"/>
              </w:rPr>
              <w:t xml:space="preserve"> </w:t>
            </w:r>
            <w:r>
              <w:rPr>
                <w:rFonts w:ascii="Times New Roman" w:hAnsi="Times New Roman" w:cs="B Nazanin"/>
                <w:b w:val="0"/>
                <w:bCs w:val="0"/>
                <w:sz w:val="14"/>
                <w:szCs w:val="18"/>
                <w:lang w:bidi="fa-IR"/>
              </w:rPr>
              <w:t>Vol. 1</w:t>
            </w:r>
            <w:r w:rsidRPr="00FF70CC">
              <w:rPr>
                <w:rFonts w:ascii="Times New Roman" w:hAnsi="Times New Roman" w:cs="B Nazanin"/>
                <w:b w:val="0"/>
                <w:bCs w:val="0"/>
                <w:sz w:val="14"/>
                <w:szCs w:val="18"/>
                <w:lang w:bidi="fa-IR"/>
              </w:rPr>
              <w:t xml:space="preserve">, </w:t>
            </w:r>
            <w:r>
              <w:rPr>
                <w:rFonts w:ascii="Times New Roman" w:hAnsi="Times New Roman" w:cs="B Nazanin"/>
                <w:b w:val="0"/>
                <w:bCs w:val="0"/>
                <w:sz w:val="14"/>
                <w:szCs w:val="18"/>
                <w:lang w:bidi="fa-IR"/>
              </w:rPr>
              <w:t xml:space="preserve">Issue. </w:t>
            </w:r>
            <w:r w:rsidR="00013603">
              <w:rPr>
                <w:rFonts w:ascii="Times New Roman" w:hAnsi="Times New Roman" w:cs="B Nazanin"/>
                <w:b w:val="0"/>
                <w:bCs w:val="0"/>
                <w:sz w:val="14"/>
                <w:szCs w:val="18"/>
                <w:lang w:bidi="fa-IR"/>
              </w:rPr>
              <w:t>1</w:t>
            </w:r>
            <w:r>
              <w:rPr>
                <w:rFonts w:ascii="Times New Roman" w:hAnsi="Times New Roman" w:cs="B Nazanin"/>
                <w:b w:val="0"/>
                <w:bCs w:val="0"/>
                <w:sz w:val="14"/>
                <w:szCs w:val="18"/>
                <w:lang w:bidi="fa-IR"/>
              </w:rPr>
              <w:t>,</w:t>
            </w:r>
            <w:r w:rsidRPr="00FF70CC">
              <w:rPr>
                <w:rFonts w:ascii="Times New Roman" w:hAnsi="Times New Roman" w:cs="B Nazanin"/>
                <w:b w:val="0"/>
                <w:bCs w:val="0"/>
                <w:sz w:val="14"/>
                <w:szCs w:val="18"/>
                <w:lang w:bidi="fa-IR"/>
              </w:rPr>
              <w:t xml:space="preserve"> </w:t>
            </w:r>
            <w:r>
              <w:rPr>
                <w:rFonts w:ascii="Times New Roman" w:hAnsi="Times New Roman" w:cs="B Nazanin"/>
                <w:b w:val="0"/>
                <w:bCs w:val="0"/>
                <w:sz w:val="14"/>
                <w:szCs w:val="18"/>
                <w:lang w:bidi="fa-IR"/>
              </w:rPr>
              <w:t xml:space="preserve">Serial No. </w:t>
            </w:r>
            <w:r w:rsidR="00013603">
              <w:rPr>
                <w:rFonts w:ascii="Times New Roman" w:hAnsi="Times New Roman" w:cs="B Nazanin"/>
                <w:b w:val="0"/>
                <w:bCs w:val="0"/>
                <w:sz w:val="14"/>
                <w:szCs w:val="18"/>
                <w:lang w:bidi="fa-IR"/>
              </w:rPr>
              <w:t>1</w:t>
            </w:r>
            <w:r>
              <w:rPr>
                <w:rFonts w:ascii="Times New Roman" w:hAnsi="Times New Roman" w:cs="B Nazanin"/>
                <w:b w:val="0"/>
                <w:bCs w:val="0"/>
                <w:sz w:val="14"/>
                <w:szCs w:val="18"/>
                <w:lang w:bidi="fa-IR"/>
              </w:rPr>
              <w:t xml:space="preserve">- </w:t>
            </w:r>
            <w:r w:rsidRPr="000E5745">
              <w:rPr>
                <w:rFonts w:ascii="Times New Roman" w:hAnsi="Times New Roman" w:cs="B Nazanin"/>
                <w:b w:val="0"/>
                <w:bCs w:val="0"/>
                <w:sz w:val="14"/>
                <w:szCs w:val="18"/>
                <w:lang w:bidi="fa-IR"/>
              </w:rPr>
              <w:t>S</w:t>
            </w:r>
            <w:r w:rsidR="00013603">
              <w:rPr>
                <w:rFonts w:ascii="Times New Roman" w:hAnsi="Times New Roman" w:cs="B Nazanin"/>
                <w:b w:val="0"/>
                <w:bCs w:val="0"/>
                <w:sz w:val="14"/>
                <w:szCs w:val="18"/>
                <w:lang w:bidi="fa-IR"/>
              </w:rPr>
              <w:t>pring</w:t>
            </w:r>
            <w:r>
              <w:rPr>
                <w:rFonts w:ascii="Times New Roman" w:hAnsi="Times New Roman" w:cs="B Nazanin"/>
                <w:b w:val="0"/>
                <w:bCs w:val="0"/>
                <w:sz w:val="14"/>
                <w:szCs w:val="18"/>
                <w:lang w:bidi="fa-IR"/>
              </w:rPr>
              <w:t xml:space="preserve"> (202</w:t>
            </w:r>
            <w:r w:rsidR="00013603">
              <w:rPr>
                <w:rFonts w:ascii="Times New Roman" w:hAnsi="Times New Roman" w:cs="B Nazanin"/>
                <w:b w:val="0"/>
                <w:bCs w:val="0"/>
                <w:sz w:val="14"/>
                <w:szCs w:val="18"/>
                <w:lang w:bidi="fa-IR"/>
              </w:rPr>
              <w:t>6</w:t>
            </w:r>
            <w:r>
              <w:rPr>
                <w:rFonts w:ascii="Times New Roman" w:hAnsi="Times New Roman" w:cs="B Nazanin"/>
                <w:b w:val="0"/>
                <w:bCs w:val="0"/>
                <w:sz w:val="14"/>
                <w:szCs w:val="18"/>
                <w:lang w:bidi="fa-IR"/>
              </w:rPr>
              <w:t>)</w:t>
            </w:r>
            <w:r w:rsidRPr="00FF70CC">
              <w:rPr>
                <w:rFonts w:ascii="Times New Roman" w:hAnsi="Times New Roman" w:cs="B Nazanin"/>
                <w:b w:val="0"/>
                <w:bCs w:val="0"/>
                <w:sz w:val="14"/>
                <w:szCs w:val="18"/>
                <w:lang w:bidi="fa-IR"/>
              </w:rPr>
              <w:t>,</w:t>
            </w:r>
            <w:r>
              <w:rPr>
                <w:rFonts w:ascii="Times New Roman" w:hAnsi="Times New Roman" w:cs="B Nazanin"/>
                <w:b w:val="0"/>
                <w:bCs w:val="0"/>
                <w:sz w:val="14"/>
                <w:szCs w:val="18"/>
                <w:lang w:bidi="fa-IR"/>
              </w:rPr>
              <w:t xml:space="preserve"> 1-14</w:t>
            </w:r>
            <w:r w:rsidRPr="00FF70CC">
              <w:rPr>
                <w:rFonts w:ascii="Times New Roman" w:hAnsi="Times New Roman" w:cs="B Nazanin"/>
                <w:b w:val="0"/>
                <w:bCs w:val="0"/>
                <w:sz w:val="14"/>
                <w:szCs w:val="18"/>
                <w:lang w:bidi="fa-IR"/>
              </w:rPr>
              <w:t xml:space="preserve">. </w:t>
            </w:r>
            <w:r>
              <w:rPr>
                <w:rFonts w:ascii="Times New Roman" w:hAnsi="Times New Roman" w:cs="B Nazanin"/>
                <w:b w:val="0"/>
                <w:bCs w:val="0"/>
                <w:sz w:val="14"/>
                <w:szCs w:val="18"/>
                <w:lang w:bidi="fa-IR"/>
              </w:rPr>
              <w:t>License</w:t>
            </w:r>
            <w:r w:rsidRPr="00FF70CC">
              <w:rPr>
                <w:rFonts w:ascii="Times New Roman" w:hAnsi="Times New Roman" w:cs="B Nazanin"/>
                <w:b w:val="0"/>
                <w:bCs w:val="0"/>
                <w:sz w:val="14"/>
                <w:szCs w:val="18"/>
                <w:lang w:bidi="fa-IR"/>
              </w:rPr>
              <w:t xml:space="preserve">: </w:t>
            </w:r>
            <w:r w:rsidRPr="00F11DB8">
              <w:rPr>
                <w:rFonts w:asciiTheme="majorBidi" w:hAnsiTheme="majorBidi" w:cs="B Nazanin"/>
                <w:b w:val="0"/>
                <w:bCs w:val="0"/>
                <w:sz w:val="14"/>
                <w:szCs w:val="14"/>
                <w:lang w:bidi="fa-IR"/>
              </w:rPr>
              <w:t>RCTD – GNJR – 0018 -</w:t>
            </w:r>
            <w:r w:rsidRPr="00472055">
              <w:rPr>
                <w:rFonts w:asciiTheme="majorBidi" w:hAnsiTheme="majorBidi" w:cs="B Nazanin"/>
                <w:lang w:bidi="fa-IR"/>
              </w:rPr>
              <w:t xml:space="preserve"> </w:t>
            </w:r>
            <w:r w:rsidRPr="00F11DB8">
              <w:rPr>
                <w:rFonts w:asciiTheme="majorBidi" w:hAnsiTheme="majorBidi" w:cs="B Nazanin"/>
                <w:b w:val="0"/>
                <w:bCs w:val="0"/>
                <w:sz w:val="14"/>
                <w:szCs w:val="14"/>
                <w:lang w:bidi="fa-IR"/>
              </w:rPr>
              <w:t>23</w:t>
            </w:r>
            <w:r w:rsidRPr="00F11DB8">
              <w:rPr>
                <w:rFonts w:ascii="Times New Roman" w:hAnsi="Times New Roman" w:cs="B Nazanin"/>
                <w:b w:val="0"/>
                <w:bCs w:val="0"/>
                <w:sz w:val="14"/>
                <w:szCs w:val="14"/>
                <w:lang w:bidi="fa-IR"/>
              </w:rPr>
              <w:t>.</w:t>
            </w:r>
            <w:r>
              <w:rPr>
                <w:rFonts w:ascii="Times New Roman" w:hAnsi="Times New Roman" w:cs="B Nazanin"/>
                <w:b w:val="0"/>
                <w:bCs w:val="0"/>
                <w:sz w:val="14"/>
                <w:szCs w:val="14"/>
                <w:lang w:bidi="fa-IR"/>
              </w:rPr>
              <w:t xml:space="preserve">                                                                                   </w:t>
            </w:r>
            <w:r w:rsidRPr="00344E55">
              <w:rPr>
                <w:rFonts w:ascii="Times New Roman" w:hAnsi="Times New Roman" w:cs="B Nazanin"/>
                <w:b w:val="0"/>
                <w:bCs w:val="0"/>
                <w:sz w:val="18"/>
                <w:szCs w:val="18"/>
                <w:lang w:bidi="fa-IR"/>
              </w:rPr>
              <w:t xml:space="preserve">Publisher: University of </w:t>
            </w:r>
            <w:proofErr w:type="spellStart"/>
            <w:r w:rsidRPr="00344E55">
              <w:rPr>
                <w:rFonts w:ascii="Times New Roman" w:hAnsi="Times New Roman" w:cs="B Nazanin"/>
                <w:b w:val="0"/>
                <w:bCs w:val="0"/>
                <w:sz w:val="18"/>
                <w:szCs w:val="18"/>
                <w:lang w:bidi="fa-IR"/>
              </w:rPr>
              <w:t>Baghlan</w:t>
            </w:r>
            <w:proofErr w:type="spellEnd"/>
          </w:p>
        </w:tc>
      </w:tr>
    </w:tbl>
    <w:p w14:paraId="49170F8A" w14:textId="1581E6EB" w:rsidR="00C439F9" w:rsidRPr="00A5291E" w:rsidRDefault="00254E40" w:rsidP="00A5291E">
      <w:pPr>
        <w:shd w:val="clear" w:color="auto" w:fill="FFFFFF" w:themeFill="background1"/>
        <w:tabs>
          <w:tab w:val="right" w:pos="-360"/>
        </w:tabs>
        <w:bidi/>
        <w:jc w:val="both"/>
        <w:rPr>
          <w:rFonts w:ascii="Bahij Zar" w:hAnsi="Bahij Zar" w:cs="Bahij Zar"/>
          <w:color w:val="000000" w:themeColor="text1"/>
          <w:sz w:val="28"/>
          <w:szCs w:val="28"/>
        </w:rPr>
      </w:pPr>
      <w:r w:rsidRPr="00254E40">
        <w:rPr>
          <w:rFonts w:ascii="Bahij Zar" w:hAnsi="Bahij Zar" w:cs="Bahij Zar"/>
          <w:color w:val="000000"/>
          <w:sz w:val="28"/>
          <w:szCs w:val="28"/>
          <w:rtl/>
        </w:rPr>
        <w:lastRenderedPageBreak/>
        <w:t>در واقع مقدمه یک توضی</w:t>
      </w:r>
      <w:r w:rsidRPr="00254E40">
        <w:rPr>
          <w:rFonts w:ascii="Bahij Zar" w:hAnsi="Bahij Zar" w:cs="Bahij Zar" w:hint="cs"/>
          <w:color w:val="000000"/>
          <w:sz w:val="28"/>
          <w:szCs w:val="28"/>
          <w:rtl/>
        </w:rPr>
        <w:t>ح</w:t>
      </w:r>
      <w:r w:rsidRPr="00254E40">
        <w:rPr>
          <w:rFonts w:ascii="Bahij Zar" w:hAnsi="Bahij Zar" w:cs="Bahij Zar"/>
          <w:color w:val="000000"/>
          <w:sz w:val="28"/>
          <w:szCs w:val="28"/>
          <w:rtl/>
        </w:rPr>
        <w:t xml:space="preserve"> کلی پیرامون محتوای یک اثر علمی - تحقیقی است که با رویکرد از کل به جز نوشته می</w:t>
      </w:r>
      <w:r w:rsidRPr="00254E40">
        <w:rPr>
          <w:rFonts w:ascii="Bahij Zar" w:hAnsi="Bahij Zar" w:cs="Bahij Zar" w:hint="cs"/>
          <w:color w:val="000000"/>
          <w:sz w:val="28"/>
          <w:szCs w:val="28"/>
          <w:rtl/>
        </w:rPr>
        <w:t>‌</w:t>
      </w:r>
      <w:r w:rsidRPr="00254E40">
        <w:rPr>
          <w:rFonts w:ascii="Bahij Zar" w:hAnsi="Bahij Zar" w:cs="Bahij Zar"/>
          <w:color w:val="000000"/>
          <w:sz w:val="28"/>
          <w:szCs w:val="28"/>
          <w:rtl/>
        </w:rPr>
        <w:t>شود تا ایده موضوع را برای خوانندگان مشخص و معرفی کند که چرا این تحقیق انجام می</w:t>
      </w:r>
      <w:r w:rsidRPr="00254E40">
        <w:rPr>
          <w:rFonts w:ascii="Bahij Zar" w:hAnsi="Bahij Zar" w:cs="Bahij Zar" w:hint="cs"/>
          <w:color w:val="000000"/>
          <w:sz w:val="28"/>
          <w:szCs w:val="28"/>
          <w:rtl/>
        </w:rPr>
        <w:t>‌</w:t>
      </w:r>
      <w:r w:rsidRPr="00254E40">
        <w:rPr>
          <w:rFonts w:ascii="Bahij Zar" w:hAnsi="Bahij Zar" w:cs="Bahij Zar"/>
          <w:color w:val="000000"/>
          <w:sz w:val="28"/>
          <w:szCs w:val="28"/>
          <w:rtl/>
        </w:rPr>
        <w:t>شود</w:t>
      </w:r>
      <w:r w:rsidRPr="00254E40">
        <w:rPr>
          <w:rFonts w:ascii="Bahij Zar" w:hAnsi="Bahij Zar" w:cs="Bahij Zar" w:hint="cs"/>
          <w:color w:val="000000"/>
          <w:sz w:val="28"/>
          <w:szCs w:val="28"/>
          <w:rtl/>
        </w:rPr>
        <w:t xml:space="preserve">. </w:t>
      </w:r>
      <w:r w:rsidRPr="00254E40">
        <w:rPr>
          <w:rFonts w:ascii="Bahij Zar" w:hAnsi="Bahij Zar" w:cs="Bahij Zar"/>
          <w:color w:val="000000"/>
          <w:sz w:val="28"/>
          <w:szCs w:val="28"/>
          <w:rtl/>
        </w:rPr>
        <w:t>تعداد کلمات مقدمه برخلاف چکیده، مقید و محدود نیست</w:t>
      </w:r>
      <w:r>
        <w:rPr>
          <w:rFonts w:ascii="Bahij Zar" w:hAnsi="Bahij Zar" w:cs="Bahij Zar" w:hint="cs"/>
          <w:color w:val="000000"/>
          <w:sz w:val="28"/>
          <w:szCs w:val="28"/>
          <w:rtl/>
        </w:rPr>
        <w:t>.</w:t>
      </w:r>
    </w:p>
    <w:p w14:paraId="133FB349" w14:textId="39E2901B" w:rsidR="004F0854" w:rsidRPr="004F0854" w:rsidRDefault="004F0854" w:rsidP="006511DB">
      <w:pPr>
        <w:bidi/>
        <w:spacing w:before="100" w:beforeAutospacing="1" w:after="100" w:afterAutospacing="1" w:line="240" w:lineRule="auto"/>
        <w:jc w:val="both"/>
        <w:rPr>
          <w:rFonts w:ascii="Bahij Nazanin" w:eastAsia="Times New Roman" w:hAnsi="Bahij Nazanin" w:cs="Bahij Nazanin"/>
          <w:sz w:val="24"/>
          <w:szCs w:val="24"/>
        </w:rPr>
      </w:pPr>
      <w:r w:rsidRPr="004F0854">
        <w:rPr>
          <w:rFonts w:ascii="Bahij Nazanin" w:eastAsia="Times New Roman" w:hAnsi="Bahij Nazanin" w:cs="Bahij Nazanin"/>
          <w:sz w:val="24"/>
          <w:szCs w:val="24"/>
          <w:rtl/>
        </w:rPr>
        <w:t xml:space="preserve">متن مقاله باید با </w:t>
      </w:r>
      <w:r w:rsidRPr="004F0854">
        <w:rPr>
          <w:rFonts w:ascii="Bahij Nazanin" w:eastAsia="Times New Roman" w:hAnsi="Bahij Nazanin" w:cs="Bahij Nazanin"/>
          <w:b/>
          <w:bCs/>
          <w:sz w:val="24"/>
          <w:szCs w:val="24"/>
        </w:rPr>
        <w:t>Microsoft Word</w:t>
      </w:r>
      <w:r w:rsidRPr="004F0854">
        <w:rPr>
          <w:rFonts w:ascii="Bahij Nazanin" w:eastAsia="Times New Roman" w:hAnsi="Bahij Nazanin" w:cs="Bahij Nazanin"/>
          <w:sz w:val="24"/>
          <w:szCs w:val="24"/>
        </w:rPr>
        <w:t xml:space="preserve"> </w:t>
      </w:r>
      <w:r w:rsidR="009D5579">
        <w:rPr>
          <w:rFonts w:ascii="Bahij Nazanin" w:eastAsia="Times New Roman" w:hAnsi="Bahij Nazanin" w:cs="Bahij Nazanin" w:hint="cs"/>
          <w:sz w:val="24"/>
          <w:szCs w:val="24"/>
          <w:rtl/>
          <w:lang w:bidi="fa-IR"/>
        </w:rPr>
        <w:t xml:space="preserve"> </w:t>
      </w:r>
      <w:r w:rsidRPr="004F0854">
        <w:rPr>
          <w:rFonts w:ascii="Bahij Nazanin" w:eastAsia="Times New Roman" w:hAnsi="Bahij Nazanin" w:cs="Bahij Nazanin"/>
          <w:sz w:val="24"/>
          <w:szCs w:val="24"/>
          <w:rtl/>
        </w:rPr>
        <w:t xml:space="preserve">تهیه شود. فونت متن </w:t>
      </w:r>
      <w:r w:rsidR="009D5579">
        <w:rPr>
          <w:rFonts w:asciiTheme="majorBidi" w:eastAsia="Corbel" w:hAnsiTheme="majorBidi" w:cstheme="majorBidi"/>
          <w:b/>
          <w:bCs/>
          <w:color w:val="000000"/>
          <w:sz w:val="20"/>
          <w:szCs w:val="20"/>
        </w:rPr>
        <w:t xml:space="preserve"> </w:t>
      </w:r>
      <w:r w:rsidR="009D5579" w:rsidRPr="009D5579">
        <w:rPr>
          <w:rFonts w:asciiTheme="majorBidi" w:eastAsia="Corbel" w:hAnsiTheme="majorBidi" w:cstheme="majorBidi"/>
          <w:b/>
          <w:bCs/>
          <w:color w:val="000000"/>
          <w:sz w:val="20"/>
          <w:szCs w:val="20"/>
        </w:rPr>
        <w:t>Times New Roman</w:t>
      </w:r>
      <w:r w:rsidRPr="009D5579">
        <w:rPr>
          <w:rFonts w:ascii="Bahij Nazanin" w:eastAsia="Times New Roman" w:hAnsi="Bahij Nazanin" w:cs="Bahij Nazanin"/>
          <w:b/>
          <w:bCs/>
          <w:sz w:val="20"/>
          <w:szCs w:val="20"/>
        </w:rPr>
        <w:t xml:space="preserve"> </w:t>
      </w:r>
      <w:r w:rsidRPr="004F0854">
        <w:rPr>
          <w:rFonts w:ascii="Bahij Nazanin" w:eastAsia="Times New Roman" w:hAnsi="Bahij Nazanin" w:cs="Bahij Nazanin"/>
          <w:b/>
          <w:bCs/>
          <w:sz w:val="24"/>
          <w:szCs w:val="24"/>
          <w:rtl/>
        </w:rPr>
        <w:t xml:space="preserve">با اندازه </w:t>
      </w:r>
      <w:r w:rsidRPr="004F0854">
        <w:rPr>
          <w:rFonts w:ascii="Bahij Nazanin" w:eastAsia="Times New Roman" w:hAnsi="Bahij Nazanin" w:cs="Bahij Nazanin"/>
          <w:b/>
          <w:bCs/>
          <w:sz w:val="24"/>
          <w:szCs w:val="24"/>
          <w:rtl/>
          <w:lang w:bidi="fa-IR"/>
        </w:rPr>
        <w:t>۱۲</w:t>
      </w:r>
      <w:r w:rsidRPr="004F0854">
        <w:rPr>
          <w:rFonts w:ascii="Bahij Nazanin" w:eastAsia="Times New Roman" w:hAnsi="Bahij Nazanin" w:cs="Bahij Nazanin"/>
          <w:sz w:val="24"/>
          <w:szCs w:val="24"/>
          <w:rtl/>
        </w:rPr>
        <w:t xml:space="preserve"> باشد و حاشیه‌های طرف </w:t>
      </w:r>
      <w:r w:rsidR="00A359B5">
        <w:rPr>
          <w:rFonts w:ascii="Bahij Nazanin" w:eastAsia="Times New Roman" w:hAnsi="Bahij Nazanin" w:cs="Bahij Nazanin" w:hint="cs"/>
          <w:sz w:val="24"/>
          <w:szCs w:val="24"/>
          <w:rtl/>
        </w:rPr>
        <w:t xml:space="preserve">راست و چپ </w:t>
      </w:r>
      <w:r w:rsidRPr="004F0854">
        <w:rPr>
          <w:rFonts w:ascii="Bahij Nazanin" w:eastAsia="Times New Roman" w:hAnsi="Bahij Nazanin" w:cs="Bahij Nazanin"/>
          <w:sz w:val="24"/>
          <w:szCs w:val="24"/>
          <w:rtl/>
        </w:rPr>
        <w:t xml:space="preserve">صفحه </w:t>
      </w:r>
      <w:r w:rsidR="00A359B5">
        <w:rPr>
          <w:rFonts w:ascii="Bahij Nazanin" w:eastAsia="Times New Roman" w:hAnsi="Bahij Nazanin" w:cs="Bahij Nazanin"/>
          <w:b/>
          <w:bCs/>
          <w:sz w:val="24"/>
          <w:szCs w:val="24"/>
          <w:lang w:bidi="fa-IR"/>
        </w:rPr>
        <w:t>2.8</w:t>
      </w:r>
      <w:r w:rsidRPr="004F0854">
        <w:rPr>
          <w:rFonts w:ascii="Bahij Nazanin" w:eastAsia="Times New Roman" w:hAnsi="Bahij Nazanin" w:cs="Bahij Nazanin"/>
          <w:b/>
          <w:bCs/>
          <w:sz w:val="24"/>
          <w:szCs w:val="24"/>
        </w:rPr>
        <w:t xml:space="preserve"> </w:t>
      </w:r>
      <w:r w:rsidR="00A359B5">
        <w:rPr>
          <w:rFonts w:ascii="Bahij Nazanin" w:eastAsia="Times New Roman" w:hAnsi="Bahij Nazanin" w:cs="Bahij Nazanin" w:hint="cs"/>
          <w:b/>
          <w:bCs/>
          <w:sz w:val="24"/>
          <w:szCs w:val="24"/>
          <w:rtl/>
          <w:lang w:bidi="fa-IR"/>
        </w:rPr>
        <w:t xml:space="preserve"> </w:t>
      </w:r>
      <w:r w:rsidRPr="004F0854">
        <w:rPr>
          <w:rFonts w:ascii="Bahij Nazanin" w:eastAsia="Times New Roman" w:hAnsi="Bahij Nazanin" w:cs="Bahij Nazanin"/>
          <w:b/>
          <w:bCs/>
          <w:sz w:val="24"/>
          <w:szCs w:val="24"/>
          <w:rtl/>
        </w:rPr>
        <w:t>سانتی‌متر</w:t>
      </w:r>
      <w:r w:rsidRPr="004F0854">
        <w:rPr>
          <w:rFonts w:ascii="Bahij Nazanin" w:eastAsia="Times New Roman" w:hAnsi="Bahij Nazanin" w:cs="Bahij Nazanin"/>
          <w:sz w:val="24"/>
          <w:szCs w:val="24"/>
          <w:rtl/>
        </w:rPr>
        <w:t xml:space="preserve"> </w:t>
      </w:r>
      <w:r w:rsidR="00A359B5">
        <w:rPr>
          <w:rFonts w:ascii="Bahij Nazanin" w:eastAsia="Times New Roman" w:hAnsi="Bahij Nazanin" w:cs="Bahij Nazanin" w:hint="cs"/>
          <w:sz w:val="24"/>
          <w:szCs w:val="24"/>
          <w:rtl/>
        </w:rPr>
        <w:t xml:space="preserve">و اندازه پایین صفحه </w:t>
      </w:r>
      <w:r w:rsidR="00A359B5">
        <w:rPr>
          <w:rFonts w:ascii="Bahij Nazanin" w:eastAsia="Times New Roman" w:hAnsi="Bahij Nazanin" w:cs="Bahij Nazanin"/>
          <w:sz w:val="24"/>
          <w:szCs w:val="24"/>
          <w:lang w:bidi="ps-AF"/>
        </w:rPr>
        <w:t>3</w:t>
      </w:r>
      <w:r w:rsidR="00A359B5">
        <w:rPr>
          <w:rFonts w:ascii="Bahij Nazanin" w:eastAsia="Times New Roman" w:hAnsi="Bahij Nazanin" w:cs="Bahij Nazanin" w:hint="cs"/>
          <w:sz w:val="24"/>
          <w:szCs w:val="24"/>
          <w:rtl/>
          <w:lang w:bidi="fa-IR"/>
        </w:rPr>
        <w:t xml:space="preserve"> سانتی متر و بالای صفحه </w:t>
      </w:r>
      <w:r w:rsidR="00A359B5">
        <w:rPr>
          <w:rFonts w:ascii="Bahij Nazanin" w:eastAsia="Times New Roman" w:hAnsi="Bahij Nazanin" w:cs="Bahij Nazanin"/>
          <w:sz w:val="24"/>
          <w:szCs w:val="24"/>
          <w:lang w:bidi="ps-AF"/>
        </w:rPr>
        <w:t>2</w:t>
      </w:r>
      <w:r w:rsidR="00A359B5">
        <w:rPr>
          <w:rFonts w:ascii="Bahij Nazanin" w:eastAsia="Times New Roman" w:hAnsi="Bahij Nazanin" w:cs="Bahij Nazanin" w:hint="cs"/>
          <w:sz w:val="24"/>
          <w:szCs w:val="24"/>
          <w:rtl/>
          <w:lang w:bidi="fa-IR"/>
        </w:rPr>
        <w:t xml:space="preserve"> سانتی متر </w:t>
      </w:r>
      <w:r w:rsidRPr="004F0854">
        <w:rPr>
          <w:rFonts w:ascii="Bahij Nazanin" w:eastAsia="Times New Roman" w:hAnsi="Bahij Nazanin" w:cs="Bahij Nazanin"/>
          <w:sz w:val="24"/>
          <w:szCs w:val="24"/>
          <w:rtl/>
        </w:rPr>
        <w:t xml:space="preserve">در نظر گرفته شود. فاصله </w:t>
      </w:r>
      <w:r w:rsidR="00A359B5">
        <w:rPr>
          <w:rFonts w:ascii="Bahij Nazanin" w:eastAsia="Times New Roman" w:hAnsi="Bahij Nazanin" w:cs="Bahij Nazanin" w:hint="cs"/>
          <w:sz w:val="24"/>
          <w:szCs w:val="24"/>
          <w:rtl/>
        </w:rPr>
        <w:t xml:space="preserve">بین </w:t>
      </w:r>
      <w:r w:rsidRPr="004F0854">
        <w:rPr>
          <w:rFonts w:ascii="Bahij Nazanin" w:eastAsia="Times New Roman" w:hAnsi="Bahij Nazanin" w:cs="Bahij Nazanin"/>
          <w:sz w:val="24"/>
          <w:szCs w:val="24"/>
          <w:rtl/>
        </w:rPr>
        <w:t xml:space="preserve">خطوط </w:t>
      </w:r>
      <w:r w:rsidR="00A359B5">
        <w:rPr>
          <w:rFonts w:ascii="Bahij Nazanin" w:eastAsia="Times New Roman" w:hAnsi="Bahij Nazanin" w:cs="Bahij Nazanin"/>
          <w:sz w:val="24"/>
          <w:szCs w:val="24"/>
          <w:lang w:bidi="ps-AF"/>
        </w:rPr>
        <w:t>1.15</w:t>
      </w:r>
      <w:r w:rsidR="00A359B5">
        <w:rPr>
          <w:rFonts w:ascii="Bahij Nazanin" w:eastAsia="Times New Roman" w:hAnsi="Bahij Nazanin" w:cs="Bahij Nazanin" w:hint="cs"/>
          <w:sz w:val="24"/>
          <w:szCs w:val="24"/>
          <w:rtl/>
          <w:lang w:bidi="fa-IR"/>
        </w:rPr>
        <w:t xml:space="preserve"> </w:t>
      </w:r>
      <w:r w:rsidRPr="004F0854">
        <w:rPr>
          <w:rFonts w:ascii="Bahij Nazanin" w:eastAsia="Times New Roman" w:hAnsi="Bahij Nazanin" w:cs="Bahij Nazanin"/>
          <w:sz w:val="24"/>
          <w:szCs w:val="24"/>
          <w:rtl/>
        </w:rPr>
        <w:t xml:space="preserve">باشد. حجم مقاله نیز باید حدود </w:t>
      </w:r>
      <w:r w:rsidRPr="004F0854">
        <w:rPr>
          <w:rFonts w:ascii="Bahij Nazanin" w:eastAsia="Times New Roman" w:hAnsi="Bahij Nazanin" w:cs="Bahij Nazanin"/>
          <w:b/>
          <w:bCs/>
          <w:sz w:val="24"/>
          <w:szCs w:val="24"/>
          <w:rtl/>
          <w:lang w:bidi="fa-IR"/>
        </w:rPr>
        <w:t>۵۰۰۰</w:t>
      </w:r>
      <w:r w:rsidRPr="004F0854">
        <w:rPr>
          <w:rFonts w:ascii="Bahij Nazanin" w:eastAsia="Times New Roman" w:hAnsi="Bahij Nazanin" w:cs="Bahij Nazanin"/>
          <w:b/>
          <w:bCs/>
          <w:sz w:val="24"/>
          <w:szCs w:val="24"/>
        </w:rPr>
        <w:t xml:space="preserve"> </w:t>
      </w:r>
      <w:r w:rsidRPr="004F0854">
        <w:rPr>
          <w:rFonts w:ascii="Bahij Nazanin" w:eastAsia="Times New Roman" w:hAnsi="Bahij Nazanin" w:cs="Bahij Nazanin"/>
          <w:b/>
          <w:bCs/>
          <w:sz w:val="24"/>
          <w:szCs w:val="24"/>
          <w:rtl/>
        </w:rPr>
        <w:t xml:space="preserve">تا </w:t>
      </w:r>
      <w:r w:rsidR="0087177F">
        <w:rPr>
          <w:rFonts w:ascii="Bahij Nazanin" w:eastAsia="Times New Roman" w:hAnsi="Bahij Nazanin" w:cs="Bahij Nazanin" w:hint="cs"/>
          <w:b/>
          <w:bCs/>
          <w:sz w:val="24"/>
          <w:szCs w:val="24"/>
          <w:rtl/>
          <w:lang w:bidi="fa-IR"/>
        </w:rPr>
        <w:t>8</w:t>
      </w:r>
      <w:r w:rsidRPr="004F0854">
        <w:rPr>
          <w:rFonts w:ascii="Bahij Nazanin" w:eastAsia="Times New Roman" w:hAnsi="Bahij Nazanin" w:cs="Bahij Nazanin"/>
          <w:b/>
          <w:bCs/>
          <w:sz w:val="24"/>
          <w:szCs w:val="24"/>
          <w:rtl/>
          <w:lang w:bidi="fa-IR"/>
        </w:rPr>
        <w:t>۰۰۰</w:t>
      </w:r>
      <w:r w:rsidRPr="004F0854">
        <w:rPr>
          <w:rFonts w:ascii="Bahij Nazanin" w:eastAsia="Times New Roman" w:hAnsi="Bahij Nazanin" w:cs="Bahij Nazanin"/>
          <w:b/>
          <w:bCs/>
          <w:sz w:val="24"/>
          <w:szCs w:val="24"/>
          <w:rtl/>
        </w:rPr>
        <w:t xml:space="preserve"> کلمه</w:t>
      </w:r>
      <w:r w:rsidRPr="004F0854">
        <w:rPr>
          <w:rFonts w:ascii="Bahij Nazanin" w:eastAsia="Times New Roman" w:hAnsi="Bahij Nazanin" w:cs="Bahij Nazanin"/>
          <w:sz w:val="24"/>
          <w:szCs w:val="24"/>
          <w:rtl/>
        </w:rPr>
        <w:t xml:space="preserve"> باشد (</w:t>
      </w:r>
      <w:r w:rsidR="003171AB">
        <w:rPr>
          <w:rFonts w:ascii="Bahij Nazanin" w:eastAsia="Times New Roman" w:hAnsi="Bahij Nazanin" w:cs="Bahij Nazanin" w:hint="cs"/>
          <w:sz w:val="24"/>
          <w:szCs w:val="24"/>
          <w:rtl/>
        </w:rPr>
        <w:t xml:space="preserve"> </w:t>
      </w:r>
      <w:r w:rsidRPr="004F0854">
        <w:rPr>
          <w:rFonts w:ascii="Bahij Nazanin" w:eastAsia="Times New Roman" w:hAnsi="Bahij Nazanin" w:cs="Bahij Nazanin"/>
          <w:sz w:val="24"/>
          <w:szCs w:val="24"/>
          <w:rtl/>
        </w:rPr>
        <w:t>به‌جز چکیده، منابع و پیوست‌ها در صورت وجود). از نویسندگان انتظار می‌رود که متن مقاله را با دقت نوشته و پیش از ارسال، آن را به‌خوبی بازبینی و اصلاح کنند</w:t>
      </w:r>
      <w:r w:rsidRPr="004F0854">
        <w:rPr>
          <w:rFonts w:ascii="Bahij Nazanin" w:eastAsia="Times New Roman" w:hAnsi="Bahij Nazanin" w:cs="Bahij Nazanin"/>
          <w:sz w:val="24"/>
          <w:szCs w:val="24"/>
        </w:rPr>
        <w:t>.</w:t>
      </w:r>
      <w:r w:rsidR="006511DB" w:rsidRPr="006511DB">
        <w:rPr>
          <w:rtl/>
        </w:rPr>
        <w:t xml:space="preserve"> </w:t>
      </w:r>
    </w:p>
    <w:p w14:paraId="381C78E2" w14:textId="52A134A2" w:rsidR="00336120" w:rsidRDefault="004F0854" w:rsidP="00336120">
      <w:pPr>
        <w:pStyle w:val="ListParagraph"/>
        <w:shd w:val="clear" w:color="auto" w:fill="FFFFFF" w:themeFill="background1"/>
        <w:tabs>
          <w:tab w:val="right" w:pos="360"/>
        </w:tabs>
        <w:bidi/>
        <w:ind w:left="0"/>
        <w:rPr>
          <w:rFonts w:ascii="Bahij Zar" w:hAnsi="Bahij Zar" w:cs="Bahij Zar"/>
          <w:sz w:val="28"/>
          <w:szCs w:val="28"/>
          <w:rtl/>
          <w:lang w:bidi="fa-IR"/>
        </w:rPr>
      </w:pPr>
      <w:r w:rsidRPr="004F0854">
        <w:rPr>
          <w:rFonts w:ascii="Bahij Nazanin" w:hAnsi="Bahij Nazanin" w:cs="Bahij Nazanin"/>
          <w:rtl/>
        </w:rPr>
        <w:t xml:space="preserve">برای مدیریت منابع و ارجاع‌دهی، بهتر است از نرم‌افزارهایی مانند </w:t>
      </w:r>
      <w:r w:rsidR="009D5579">
        <w:rPr>
          <w:rFonts w:ascii="Bahij Nazanin" w:hAnsi="Bahij Nazanin" w:cs="Bahij Nazanin"/>
          <w:b/>
          <w:bCs/>
        </w:rPr>
        <w:t xml:space="preserve"> </w:t>
      </w:r>
      <w:r w:rsidRPr="004F0854">
        <w:rPr>
          <w:rFonts w:ascii="Bahij Nazanin" w:hAnsi="Bahij Nazanin" w:cs="Bahij Nazanin"/>
          <w:b/>
          <w:bCs/>
        </w:rPr>
        <w:t>Zotero</w:t>
      </w:r>
      <w:r w:rsidRPr="004F0854">
        <w:rPr>
          <w:rFonts w:ascii="Bahij Nazanin" w:hAnsi="Bahij Nazanin" w:cs="Bahij Nazanin"/>
        </w:rPr>
        <w:t xml:space="preserve"> </w:t>
      </w:r>
      <w:r w:rsidRPr="004F0854">
        <w:rPr>
          <w:rFonts w:ascii="Bahij Nazanin" w:hAnsi="Bahij Nazanin" w:cs="Bahij Nazanin"/>
          <w:rtl/>
        </w:rPr>
        <w:t xml:space="preserve">یا </w:t>
      </w:r>
      <w:r w:rsidR="00CB0EE4">
        <w:rPr>
          <w:rFonts w:ascii="Bahij Nazanin" w:hAnsi="Bahij Nazanin" w:cs="Bahij Nazanin"/>
          <w:b/>
          <w:bCs/>
        </w:rPr>
        <w:t xml:space="preserve"> </w:t>
      </w:r>
      <w:r w:rsidRPr="004F0854">
        <w:rPr>
          <w:rFonts w:ascii="Bahij Nazanin" w:hAnsi="Bahij Nazanin" w:cs="Bahij Nazanin"/>
          <w:b/>
          <w:bCs/>
        </w:rPr>
        <w:t>Mendeley</w:t>
      </w:r>
      <w:r w:rsidRPr="004F0854">
        <w:rPr>
          <w:rFonts w:ascii="Bahij Nazanin" w:hAnsi="Bahij Nazanin" w:cs="Bahij Nazanin"/>
        </w:rPr>
        <w:t xml:space="preserve"> </w:t>
      </w:r>
      <w:r w:rsidRPr="004F0854">
        <w:rPr>
          <w:rFonts w:ascii="Bahij Nazanin" w:hAnsi="Bahij Nazanin" w:cs="Bahij Nazanin"/>
          <w:rtl/>
        </w:rPr>
        <w:t xml:space="preserve">استفاده شود و شیوه استناددهی </w:t>
      </w:r>
      <w:r w:rsidR="00254E40">
        <w:rPr>
          <w:rFonts w:ascii="Bahij Zar" w:hAnsi="Bahij Zar" w:cs="Bahij Zar" w:hint="cs"/>
          <w:color w:val="000000" w:themeColor="text1"/>
          <w:sz w:val="28"/>
          <w:szCs w:val="28"/>
          <w:rtl/>
          <w:lang w:bidi="fa-IR"/>
        </w:rPr>
        <w:t xml:space="preserve">برای </w:t>
      </w:r>
      <w:r w:rsidR="00254E40" w:rsidRPr="001B2EBD">
        <w:rPr>
          <w:rFonts w:ascii="Bahij Zar" w:hAnsi="Bahij Zar" w:cs="Bahij Zar" w:hint="cs"/>
          <w:color w:val="000000" w:themeColor="text1"/>
          <w:sz w:val="28"/>
          <w:szCs w:val="28"/>
          <w:rtl/>
          <w:lang w:bidi="fa-IR"/>
        </w:rPr>
        <w:t xml:space="preserve">رشته های علوم اجتماعی </w:t>
      </w:r>
      <w:r w:rsidR="00254E40">
        <w:rPr>
          <w:rFonts w:ascii="Bahij Zar" w:hAnsi="Bahij Zar" w:cs="Bahij Zar" w:hint="cs"/>
          <w:color w:val="000000" w:themeColor="text1"/>
          <w:sz w:val="28"/>
          <w:szCs w:val="28"/>
          <w:rtl/>
          <w:lang w:bidi="fa-IR"/>
        </w:rPr>
        <w:t>روش (</w:t>
      </w:r>
      <w:r w:rsidR="00254E40">
        <w:rPr>
          <w:rFonts w:ascii="Bahij Zar" w:hAnsi="Bahij Zar" w:cs="Bahij Zar"/>
          <w:color w:val="000000" w:themeColor="text1"/>
          <w:sz w:val="28"/>
          <w:szCs w:val="28"/>
          <w:lang w:bidi="fa-IR"/>
        </w:rPr>
        <w:t>APA</w:t>
      </w:r>
      <w:r w:rsidR="00254E40">
        <w:rPr>
          <w:rFonts w:ascii="Bahij Zar" w:hAnsi="Bahij Zar" w:cs="Bahij Zar" w:hint="cs"/>
          <w:color w:val="000000" w:themeColor="text1"/>
          <w:sz w:val="28"/>
          <w:szCs w:val="28"/>
          <w:rtl/>
          <w:lang w:bidi="fa-IR"/>
        </w:rPr>
        <w:t>)</w:t>
      </w:r>
      <w:r w:rsidR="00254E40" w:rsidRPr="00254E40">
        <w:rPr>
          <w:rFonts w:ascii="Bahij Zar" w:hAnsi="Bahij Zar" w:cs="Bahij Zar"/>
          <w:sz w:val="20"/>
          <w:szCs w:val="20"/>
          <w:lang w:bidi="fa-IR"/>
        </w:rPr>
        <w:t xml:space="preserve"> </w:t>
      </w:r>
      <w:r w:rsidR="00254E40" w:rsidRPr="00616364">
        <w:rPr>
          <w:rFonts w:ascii="Bahij Zar" w:hAnsi="Bahij Zar" w:cs="Bahij Zar" w:hint="cs"/>
          <w:sz w:val="28"/>
          <w:szCs w:val="28"/>
          <w:rtl/>
          <w:lang w:bidi="fa-IR"/>
        </w:rPr>
        <w:t xml:space="preserve"> قابل استفاده می باشد</w:t>
      </w:r>
      <w:r w:rsidR="00254E40">
        <w:rPr>
          <w:rFonts w:ascii="Bahij Zar" w:hAnsi="Bahij Zar" w:cs="Bahij Zar" w:hint="cs"/>
          <w:sz w:val="28"/>
          <w:szCs w:val="28"/>
          <w:rtl/>
          <w:lang w:bidi="fa-IR"/>
        </w:rPr>
        <w:t xml:space="preserve">. </w:t>
      </w:r>
      <w:r w:rsidR="00336120">
        <w:rPr>
          <w:rFonts w:ascii="Bahij Zar" w:hAnsi="Bahij Zar" w:cs="Bahij Zar" w:hint="cs"/>
          <w:sz w:val="28"/>
          <w:szCs w:val="28"/>
          <w:rtl/>
          <w:lang w:bidi="fa-IR"/>
        </w:rPr>
        <w:t>به طور مثال</w:t>
      </w:r>
    </w:p>
    <w:p w14:paraId="0D6D145B" w14:textId="732601AE" w:rsidR="00336120" w:rsidRPr="00336120" w:rsidRDefault="00336120" w:rsidP="00336120">
      <w:pPr>
        <w:spacing w:after="100" w:afterAutospacing="1" w:line="240" w:lineRule="auto"/>
        <w:outlineLvl w:val="2"/>
        <w:rPr>
          <w:rFonts w:ascii="Times New Roman" w:eastAsia="Times New Roman" w:hAnsi="Times New Roman" w:cs="Times New Roman"/>
          <w:b/>
          <w:bCs/>
          <w:sz w:val="24"/>
          <w:szCs w:val="24"/>
        </w:rPr>
      </w:pPr>
      <w:r w:rsidRPr="004D4516">
        <w:rPr>
          <w:rFonts w:ascii="Times New Roman" w:eastAsia="Times New Roman" w:hAnsi="Times New Roman" w:cs="Times New Roman"/>
          <w:b/>
          <w:bCs/>
          <w:sz w:val="24"/>
          <w:szCs w:val="24"/>
        </w:rPr>
        <w:t xml:space="preserve">Example paragraph (with </w:t>
      </w:r>
      <w:r>
        <w:rPr>
          <w:rFonts w:ascii="Times New Roman" w:eastAsia="Times New Roman" w:hAnsi="Times New Roman" w:cs="Times New Roman"/>
          <w:b/>
          <w:bCs/>
          <w:sz w:val="24"/>
          <w:szCs w:val="24"/>
        </w:rPr>
        <w:t>APA</w:t>
      </w:r>
      <w:r w:rsidRPr="004D4516">
        <w:rPr>
          <w:rFonts w:ascii="Times New Roman" w:eastAsia="Times New Roman" w:hAnsi="Times New Roman" w:cs="Times New Roman"/>
          <w:b/>
          <w:bCs/>
          <w:sz w:val="24"/>
          <w:szCs w:val="24"/>
        </w:rPr>
        <w:t xml:space="preserve"> citations)</w:t>
      </w:r>
    </w:p>
    <w:p w14:paraId="596F5BFE" w14:textId="16C5BE17" w:rsidR="00336120" w:rsidRDefault="00336120" w:rsidP="00013603">
      <w:pPr>
        <w:pStyle w:val="ListParagraph"/>
        <w:shd w:val="clear" w:color="auto" w:fill="FFFFFF" w:themeFill="background1"/>
        <w:tabs>
          <w:tab w:val="right" w:pos="360"/>
        </w:tabs>
        <w:ind w:left="0"/>
        <w:jc w:val="both"/>
        <w:rPr>
          <w:rFonts w:ascii="Bahij Zar" w:hAnsi="Bahij Zar" w:cs="Bahij Zar"/>
          <w:sz w:val="28"/>
          <w:szCs w:val="28"/>
          <w:lang w:bidi="fa-IR"/>
        </w:rPr>
      </w:pPr>
      <w:r w:rsidRPr="00336120">
        <w:rPr>
          <w:rFonts w:asciiTheme="majorBidi" w:hAnsiTheme="majorBidi" w:cstheme="majorBidi"/>
        </w:rPr>
        <w:t>Recent developments in educational technology have significantly influenced teaching and learning processes in higher education. Researchers have shown that the integration of digital tools can improve students’ engagement, critical thinking, and collaborative learning (Johnson, Adams Becker, Estrada, &amp; Freeman, 2015). In particular, online learning platforms and digital resources provide flexible learning environments that allow students to access educational materials anytime and anywhere (Anderson, 2017). However, despite the growing use of technology in education, several studies indicate that many institutions still face challenges related to infrastructure, digital literacy, and effective pedagogical integration (Selwyn, 2016). Therefore, further research is needed to examine how technological tools can be implemented more effectively in order to enhance students’ learning outcomes and overall educational experiences</w:t>
      </w:r>
      <w:r>
        <w:t>.</w:t>
      </w:r>
    </w:p>
    <w:p w14:paraId="11A05BDB" w14:textId="578D056A" w:rsidR="00336120" w:rsidRPr="00A5291E" w:rsidRDefault="00254E40" w:rsidP="00A5291E">
      <w:pPr>
        <w:pStyle w:val="ListParagraph"/>
        <w:shd w:val="clear" w:color="auto" w:fill="FFFFFF" w:themeFill="background1"/>
        <w:tabs>
          <w:tab w:val="right" w:pos="360"/>
        </w:tabs>
        <w:bidi/>
        <w:ind w:left="0"/>
        <w:jc w:val="both"/>
        <w:rPr>
          <w:rFonts w:ascii="Bahij Zar" w:hAnsi="Bahij Zar" w:cs="Bahij Zar"/>
          <w:color w:val="000000" w:themeColor="text1"/>
          <w:sz w:val="28"/>
          <w:szCs w:val="28"/>
          <w:rtl/>
          <w:lang w:bidi="fa-IR"/>
        </w:rPr>
      </w:pPr>
      <w:r>
        <w:rPr>
          <w:rFonts w:ascii="Bahij Zar" w:hAnsi="Bahij Zar" w:cs="Bahij Zar" w:hint="cs"/>
          <w:sz w:val="28"/>
          <w:szCs w:val="28"/>
          <w:rtl/>
          <w:lang w:bidi="fa-IR"/>
        </w:rPr>
        <w:t xml:space="preserve">  و </w:t>
      </w:r>
      <w:r w:rsidRPr="00254E40">
        <w:rPr>
          <w:rFonts w:ascii="Bahij Zar" w:hAnsi="Bahij Zar" w:cs="Bahij Zar" w:hint="cs"/>
          <w:sz w:val="28"/>
          <w:szCs w:val="28"/>
          <w:rtl/>
          <w:lang w:bidi="fa-IR"/>
        </w:rPr>
        <w:t xml:space="preserve">روش منبع دهی برای علوم طبیعی روش ونکوویر </w:t>
      </w:r>
      <w:r w:rsidRPr="00254E40">
        <w:rPr>
          <w:rFonts w:ascii="Bahij Zar" w:hAnsi="Bahij Zar" w:cs="Bahij Zar"/>
          <w:b/>
          <w:bCs/>
          <w:sz w:val="28"/>
          <w:szCs w:val="28"/>
          <w:lang w:bidi="fa-IR"/>
        </w:rPr>
        <w:t>Vancouver</w:t>
      </w:r>
      <w:r w:rsidRPr="00254E40">
        <w:rPr>
          <w:rFonts w:ascii="Bahij Zar" w:hAnsi="Bahij Zar" w:cs="Bahij Zar" w:hint="cs"/>
          <w:sz w:val="28"/>
          <w:szCs w:val="28"/>
          <w:rtl/>
          <w:lang w:bidi="fa-IR"/>
        </w:rPr>
        <w:t xml:space="preserve"> قابل </w:t>
      </w:r>
      <w:r w:rsidRPr="00254E40">
        <w:rPr>
          <w:rFonts w:ascii="Bahij Zar" w:hAnsi="Bahij Zar" w:cs="Bahij Zar" w:hint="cs"/>
          <w:color w:val="000000" w:themeColor="text1"/>
          <w:sz w:val="28"/>
          <w:szCs w:val="28"/>
          <w:rtl/>
          <w:lang w:bidi="fa-IR"/>
        </w:rPr>
        <w:t>استفاده می باشد.</w:t>
      </w:r>
      <w:r>
        <w:rPr>
          <w:rFonts w:ascii="Bahij Zar" w:hAnsi="Bahij Zar" w:cs="Bahij Zar" w:hint="cs"/>
          <w:sz w:val="28"/>
          <w:szCs w:val="28"/>
          <w:rtl/>
          <w:lang w:bidi="fa-IR"/>
        </w:rPr>
        <w:t xml:space="preserve"> </w:t>
      </w:r>
      <w:r w:rsidR="00336120">
        <w:rPr>
          <w:rFonts w:ascii="Bahij Zar" w:hAnsi="Bahij Zar" w:cs="Bahij Zar" w:hint="cs"/>
          <w:color w:val="000000" w:themeColor="text1"/>
          <w:sz w:val="28"/>
          <w:szCs w:val="28"/>
          <w:rtl/>
          <w:lang w:bidi="fa-IR"/>
        </w:rPr>
        <w:t>به طور مثال</w:t>
      </w:r>
    </w:p>
    <w:p w14:paraId="4FF0AB7C" w14:textId="77777777" w:rsidR="00336120" w:rsidRPr="004D4516" w:rsidRDefault="00336120" w:rsidP="00336120">
      <w:pPr>
        <w:spacing w:after="100" w:afterAutospacing="1" w:line="240" w:lineRule="auto"/>
        <w:outlineLvl w:val="2"/>
        <w:rPr>
          <w:rFonts w:ascii="Times New Roman" w:eastAsia="Times New Roman" w:hAnsi="Times New Roman" w:cs="Times New Roman"/>
          <w:b/>
          <w:bCs/>
          <w:sz w:val="24"/>
          <w:szCs w:val="24"/>
        </w:rPr>
      </w:pPr>
      <w:r w:rsidRPr="004D4516">
        <w:rPr>
          <w:rFonts w:ascii="Times New Roman" w:eastAsia="Times New Roman" w:hAnsi="Times New Roman" w:cs="Times New Roman"/>
          <w:b/>
          <w:bCs/>
          <w:sz w:val="24"/>
          <w:szCs w:val="24"/>
        </w:rPr>
        <w:t>Example paragraph (with Vancouver citations)</w:t>
      </w:r>
    </w:p>
    <w:p w14:paraId="5EEFA676" w14:textId="77777777" w:rsidR="00336120" w:rsidRPr="004D4516" w:rsidRDefault="00336120" w:rsidP="00013603">
      <w:pPr>
        <w:spacing w:after="100" w:afterAutospacing="1" w:line="240" w:lineRule="auto"/>
        <w:jc w:val="both"/>
        <w:rPr>
          <w:rFonts w:ascii="Times New Roman" w:eastAsia="Times New Roman" w:hAnsi="Times New Roman" w:cs="Times New Roman"/>
          <w:sz w:val="24"/>
          <w:szCs w:val="24"/>
        </w:rPr>
      </w:pPr>
      <w:r w:rsidRPr="004D4516">
        <w:rPr>
          <w:rFonts w:ascii="Times New Roman" w:eastAsia="Times New Roman" w:hAnsi="Times New Roman" w:cs="Times New Roman"/>
          <w:sz w:val="24"/>
          <w:szCs w:val="24"/>
        </w:rPr>
        <w:t>Cardiovascular disease remains the leading cause of death worldwide, accounting for nearly 18 million deaths annually [1]. Recent research highlights that lifestyle modifications such as diet and exercise can significantly reduce risk [2,3]. Moreover, advances in medical technology have improved early detection and treatment outcomes [4].</w:t>
      </w:r>
    </w:p>
    <w:p w14:paraId="20BE747B" w14:textId="063AD779" w:rsidR="005856DE" w:rsidRDefault="005856DE" w:rsidP="005856DE">
      <w:pPr>
        <w:bidi/>
        <w:spacing w:line="240" w:lineRule="auto"/>
        <w:jc w:val="both"/>
        <w:rPr>
          <w:rFonts w:ascii="Bahij Zar" w:hAnsi="Bahij Zar" w:cs="Bahij Zar"/>
          <w:sz w:val="28"/>
          <w:szCs w:val="28"/>
          <w:rtl/>
          <w:lang w:bidi="fa-IR"/>
        </w:rPr>
      </w:pPr>
      <w:r>
        <w:rPr>
          <w:rFonts w:ascii="Bahij Zar" w:hAnsi="Bahij Zar" w:cs="Bahij Zar" w:hint="cs"/>
          <w:color w:val="000000" w:themeColor="text1"/>
          <w:sz w:val="28"/>
          <w:szCs w:val="28"/>
          <w:rtl/>
          <w:lang w:bidi="fa-IR"/>
        </w:rPr>
        <w:lastRenderedPageBreak/>
        <w:t xml:space="preserve">    جهت معلومات بیشتر به روش منبع دهی به ( </w:t>
      </w:r>
      <w:r w:rsidRPr="00254E40">
        <w:rPr>
          <w:rFonts w:ascii="Bahij Zar" w:hAnsi="Bahij Zar" w:cs="Bahij Zar"/>
          <w:color w:val="000000" w:themeColor="text1"/>
          <w:sz w:val="24"/>
          <w:szCs w:val="24"/>
          <w:rtl/>
        </w:rPr>
        <w:t xml:space="preserve">رهنمود </w:t>
      </w:r>
      <w:r w:rsidRPr="00254E40">
        <w:rPr>
          <w:rFonts w:ascii="Bahij Zar" w:hAnsi="Bahij Zar" w:cs="Bahij Zar" w:hint="cs"/>
          <w:color w:val="000000" w:themeColor="text1"/>
          <w:sz w:val="24"/>
          <w:szCs w:val="24"/>
          <w:rtl/>
          <w:lang w:bidi="fa-IR"/>
        </w:rPr>
        <w:t xml:space="preserve">مختصری </w:t>
      </w:r>
      <w:r w:rsidRPr="00254E40">
        <w:rPr>
          <w:rFonts w:ascii="Bahij Zar" w:hAnsi="Bahij Zar" w:cs="Bahij Zar" w:hint="cs"/>
          <w:color w:val="000000" w:themeColor="text1"/>
          <w:sz w:val="24"/>
          <w:szCs w:val="24"/>
          <w:rtl/>
        </w:rPr>
        <w:t>نوشتن</w:t>
      </w:r>
      <w:r w:rsidRPr="00DB292B">
        <w:rPr>
          <w:rFonts w:ascii="Bahij Zar" w:hAnsi="Bahij Zar" w:cs="Bahij Zar"/>
          <w:b/>
          <w:bCs/>
          <w:color w:val="000000" w:themeColor="text1"/>
          <w:sz w:val="36"/>
          <w:szCs w:val="36"/>
          <w:rtl/>
        </w:rPr>
        <w:t xml:space="preserve"> </w:t>
      </w:r>
      <w:r w:rsidRPr="00CA78BD">
        <w:rPr>
          <w:rFonts w:ascii="Bahij Zar" w:hAnsi="Bahij Zar" w:cs="Bahij Zar"/>
          <w:color w:val="000000" w:themeColor="text1"/>
          <w:sz w:val="28"/>
          <w:szCs w:val="28"/>
          <w:rtl/>
          <w:lang w:bidi="fa-IR"/>
        </w:rPr>
        <w:t>مقاله مجله ب</w:t>
      </w:r>
      <w:r w:rsidRPr="00CA78BD">
        <w:rPr>
          <w:rFonts w:ascii="Bahij Zar" w:hAnsi="Bahij Zar" w:cs="Bahij Zar" w:hint="cs"/>
          <w:color w:val="000000" w:themeColor="text1"/>
          <w:sz w:val="28"/>
          <w:szCs w:val="28"/>
          <w:rtl/>
          <w:lang w:bidi="fa-IR"/>
        </w:rPr>
        <w:t>ی</w:t>
      </w:r>
      <w:r w:rsidRPr="00CA78BD">
        <w:rPr>
          <w:rFonts w:ascii="Bahij Zar" w:hAnsi="Bahij Zar" w:cs="Bahij Zar" w:hint="eastAsia"/>
          <w:color w:val="000000" w:themeColor="text1"/>
          <w:sz w:val="28"/>
          <w:szCs w:val="28"/>
          <w:rtl/>
          <w:lang w:bidi="fa-IR"/>
        </w:rPr>
        <w:t>ن</w:t>
      </w:r>
      <w:r w:rsidRPr="00CA78BD">
        <w:rPr>
          <w:rFonts w:ascii="Bahij Zar" w:hAnsi="Bahij Zar" w:cs="Bahij Zar"/>
          <w:color w:val="000000" w:themeColor="text1"/>
          <w:sz w:val="28"/>
          <w:szCs w:val="28"/>
          <w:rtl/>
          <w:lang w:bidi="fa-IR"/>
        </w:rPr>
        <w:t xml:space="preserve"> الملل</w:t>
      </w:r>
      <w:r w:rsidRPr="00CA78BD">
        <w:rPr>
          <w:rFonts w:ascii="Bahij Zar" w:hAnsi="Bahij Zar" w:cs="Bahij Zar" w:hint="cs"/>
          <w:color w:val="000000" w:themeColor="text1"/>
          <w:sz w:val="28"/>
          <w:szCs w:val="28"/>
          <w:rtl/>
          <w:lang w:bidi="fa-IR"/>
        </w:rPr>
        <w:t>ی</w:t>
      </w:r>
      <w:r w:rsidRPr="00CA78BD">
        <w:rPr>
          <w:rFonts w:ascii="Bahij Zar" w:hAnsi="Bahij Zar" w:cs="Bahij Zar"/>
          <w:color w:val="000000" w:themeColor="text1"/>
          <w:sz w:val="28"/>
          <w:szCs w:val="28"/>
          <w:rtl/>
          <w:lang w:bidi="fa-IR"/>
        </w:rPr>
        <w:t xml:space="preserve"> پوهنتون بغلان</w:t>
      </w:r>
      <w:r>
        <w:rPr>
          <w:rFonts w:ascii="Bahij Zar" w:hAnsi="Bahij Zar" w:cs="Bahij Zar" w:hint="cs"/>
          <w:color w:val="000000" w:themeColor="text1"/>
          <w:sz w:val="28"/>
          <w:szCs w:val="28"/>
          <w:rtl/>
          <w:lang w:bidi="fa-IR"/>
        </w:rPr>
        <w:t xml:space="preserve">) </w:t>
      </w:r>
      <w:r w:rsidR="00F425B9">
        <w:rPr>
          <w:rFonts w:ascii="Bahij Zar" w:hAnsi="Bahij Zar" w:cs="Bahij Zar" w:hint="cs"/>
          <w:color w:val="000000" w:themeColor="text1"/>
          <w:sz w:val="28"/>
          <w:szCs w:val="28"/>
          <w:rtl/>
          <w:lang w:bidi="fa-IR"/>
        </w:rPr>
        <w:t xml:space="preserve">مراجعه </w:t>
      </w:r>
      <w:r>
        <w:rPr>
          <w:rFonts w:ascii="Bahij Zar" w:hAnsi="Bahij Zar" w:cs="Bahij Zar" w:hint="cs"/>
          <w:color w:val="000000" w:themeColor="text1"/>
          <w:sz w:val="28"/>
          <w:szCs w:val="28"/>
          <w:rtl/>
          <w:lang w:bidi="fa-IR"/>
        </w:rPr>
        <w:t xml:space="preserve">شود. </w:t>
      </w:r>
    </w:p>
    <w:p w14:paraId="0DCDB56A" w14:textId="61C148A1" w:rsidR="004F0854" w:rsidRDefault="004F0854" w:rsidP="005856DE">
      <w:pPr>
        <w:bidi/>
        <w:spacing w:before="100" w:beforeAutospacing="1" w:after="100" w:afterAutospacing="1" w:line="240" w:lineRule="auto"/>
        <w:jc w:val="both"/>
        <w:rPr>
          <w:rFonts w:ascii="Bahij Nazanin" w:eastAsia="Times New Roman" w:hAnsi="Bahij Nazanin" w:cs="Bahij Nazanin"/>
          <w:sz w:val="24"/>
          <w:szCs w:val="24"/>
          <w:rtl/>
          <w:lang w:bidi="fa-IR"/>
        </w:rPr>
      </w:pPr>
      <w:r w:rsidRPr="004F0854">
        <w:rPr>
          <w:rFonts w:ascii="Bahij Nazanin" w:eastAsia="Times New Roman" w:hAnsi="Bahij Nazanin" w:cs="Bahij Nazanin"/>
          <w:sz w:val="24"/>
          <w:szCs w:val="24"/>
          <w:rtl/>
        </w:rPr>
        <w:t xml:space="preserve">همچنین لازم است متن مقاله از نظر </w:t>
      </w:r>
      <w:r w:rsidRPr="004F0854">
        <w:rPr>
          <w:rFonts w:ascii="Bahij Nazanin" w:eastAsia="Times New Roman" w:hAnsi="Bahij Nazanin" w:cs="Bahij Nazanin"/>
          <w:b/>
          <w:bCs/>
          <w:sz w:val="24"/>
          <w:szCs w:val="24"/>
          <w:rtl/>
        </w:rPr>
        <w:t>اشتباهات املایی و دستوری</w:t>
      </w:r>
      <w:r w:rsidRPr="004F0854">
        <w:rPr>
          <w:rFonts w:ascii="Bahij Nazanin" w:eastAsia="Times New Roman" w:hAnsi="Bahij Nazanin" w:cs="Bahij Nazanin"/>
          <w:sz w:val="24"/>
          <w:szCs w:val="24"/>
          <w:rtl/>
        </w:rPr>
        <w:t xml:space="preserve"> به دقت بررسی شود. استفاده از نرم‌افزارهایی مانند </w:t>
      </w:r>
      <w:r w:rsidRPr="004F0854">
        <w:rPr>
          <w:rFonts w:ascii="Bahij Nazanin" w:eastAsia="Times New Roman" w:hAnsi="Bahij Nazanin" w:cs="Bahij Nazanin"/>
          <w:b/>
          <w:bCs/>
          <w:sz w:val="24"/>
          <w:szCs w:val="24"/>
        </w:rPr>
        <w:t>Grammarly</w:t>
      </w:r>
      <w:r w:rsidRPr="004F0854">
        <w:rPr>
          <w:rFonts w:ascii="Bahij Nazanin" w:eastAsia="Times New Roman" w:hAnsi="Bahij Nazanin" w:cs="Bahij Nazanin"/>
          <w:sz w:val="24"/>
          <w:szCs w:val="24"/>
        </w:rPr>
        <w:t xml:space="preserve"> </w:t>
      </w:r>
      <w:r w:rsidR="009D5579">
        <w:rPr>
          <w:rFonts w:ascii="Bahij Nazanin" w:eastAsia="Times New Roman" w:hAnsi="Bahij Nazanin" w:cs="Bahij Nazanin" w:hint="cs"/>
          <w:sz w:val="24"/>
          <w:szCs w:val="24"/>
          <w:rtl/>
          <w:lang w:bidi="fa-IR"/>
        </w:rPr>
        <w:t xml:space="preserve"> </w:t>
      </w:r>
      <w:r w:rsidRPr="004F0854">
        <w:rPr>
          <w:rFonts w:ascii="Bahij Nazanin" w:eastAsia="Times New Roman" w:hAnsi="Bahij Nazanin" w:cs="Bahij Nazanin"/>
          <w:sz w:val="24"/>
          <w:szCs w:val="24"/>
          <w:rtl/>
        </w:rPr>
        <w:t>برای بررسی نگارشی نیز پیشنهاد می‌شود</w:t>
      </w:r>
      <w:r w:rsidRPr="004F0854">
        <w:rPr>
          <w:rFonts w:ascii="Bahij Nazanin" w:eastAsia="Times New Roman" w:hAnsi="Bahij Nazanin" w:cs="Bahij Nazanin"/>
          <w:sz w:val="24"/>
          <w:szCs w:val="24"/>
        </w:rPr>
        <w:t>.</w:t>
      </w:r>
    </w:p>
    <w:p w14:paraId="27B55856" w14:textId="295F9381" w:rsidR="004F0854" w:rsidRPr="00783760" w:rsidRDefault="004F0854" w:rsidP="004F0854">
      <w:pPr>
        <w:bidi/>
        <w:spacing w:before="100" w:beforeAutospacing="1" w:after="100" w:afterAutospacing="1" w:line="240" w:lineRule="auto"/>
        <w:jc w:val="both"/>
        <w:rPr>
          <w:rFonts w:ascii="Bahij Nazanin" w:eastAsia="Times New Roman" w:hAnsi="Bahij Nazanin" w:cs="Bahij Nazanin"/>
          <w:sz w:val="24"/>
          <w:szCs w:val="24"/>
        </w:rPr>
      </w:pPr>
      <w:r w:rsidRPr="004F0854">
        <w:rPr>
          <w:rFonts w:ascii="Bahij Nazanin" w:eastAsia="Times New Roman" w:hAnsi="Bahij Nazanin" w:cs="Bahij Nazanin"/>
          <w:sz w:val="24"/>
          <w:szCs w:val="24"/>
          <w:rtl/>
        </w:rPr>
        <w:t xml:space="preserve">در بخش مقدمه باید </w:t>
      </w:r>
      <w:r w:rsidRPr="00783760">
        <w:rPr>
          <w:rFonts w:ascii="Bahij Nazanin" w:eastAsia="Times New Roman" w:hAnsi="Bahij Nazanin" w:cs="Bahij Nazanin"/>
          <w:sz w:val="24"/>
          <w:szCs w:val="24"/>
          <w:rtl/>
        </w:rPr>
        <w:t>هدف اصلی مقاله</w:t>
      </w:r>
      <w:r w:rsidRPr="004F0854">
        <w:rPr>
          <w:rFonts w:ascii="Bahij Nazanin" w:eastAsia="Times New Roman" w:hAnsi="Bahij Nazanin" w:cs="Bahij Nazanin"/>
          <w:sz w:val="24"/>
          <w:szCs w:val="24"/>
          <w:rtl/>
        </w:rPr>
        <w:t xml:space="preserve"> به‌روشنی بیان شود. این بخش شامل مروری بر مطالعات و </w:t>
      </w:r>
      <w:r w:rsidR="000E0287">
        <w:rPr>
          <w:rFonts w:ascii="Bahij Nazanin" w:eastAsia="Times New Roman" w:hAnsi="Bahij Nazanin" w:cs="Bahij Nazanin"/>
          <w:sz w:val="24"/>
          <w:szCs w:val="24"/>
          <w:rtl/>
        </w:rPr>
        <w:t>تحقیق</w:t>
      </w:r>
      <w:r w:rsidRPr="004F0854">
        <w:rPr>
          <w:rFonts w:ascii="Bahij Nazanin" w:eastAsia="Times New Roman" w:hAnsi="Bahij Nazanin" w:cs="Bahij Nazanin"/>
          <w:sz w:val="24"/>
          <w:szCs w:val="24"/>
          <w:rtl/>
        </w:rPr>
        <w:t xml:space="preserve">‌های مرتبط و همچنین بیان هدف تحقیق در قالب متن پیوسته است. در مقدمه باید به منابع و </w:t>
      </w:r>
      <w:r w:rsidR="000E0287">
        <w:rPr>
          <w:rFonts w:ascii="Bahij Nazanin" w:eastAsia="Times New Roman" w:hAnsi="Bahij Nazanin" w:cs="Bahij Nazanin"/>
          <w:sz w:val="24"/>
          <w:szCs w:val="24"/>
          <w:rtl/>
        </w:rPr>
        <w:t>تحقیق</w:t>
      </w:r>
      <w:r w:rsidRPr="004F0854">
        <w:rPr>
          <w:rFonts w:ascii="Bahij Nazanin" w:eastAsia="Times New Roman" w:hAnsi="Bahij Nazanin" w:cs="Bahij Nazanin"/>
          <w:sz w:val="24"/>
          <w:szCs w:val="24"/>
          <w:rtl/>
        </w:rPr>
        <w:t xml:space="preserve">‌های مهم در این حوزه اشاره شود و </w:t>
      </w:r>
      <w:r w:rsidRPr="00783760">
        <w:rPr>
          <w:rFonts w:ascii="Bahij Nazanin" w:eastAsia="Times New Roman" w:hAnsi="Bahij Nazanin" w:cs="Bahij Nazanin"/>
          <w:sz w:val="24"/>
          <w:szCs w:val="24"/>
          <w:rtl/>
        </w:rPr>
        <w:t xml:space="preserve">اهمیت و نقش </w:t>
      </w:r>
      <w:r w:rsidR="000E0287">
        <w:rPr>
          <w:rFonts w:ascii="Bahij Nazanin" w:eastAsia="Times New Roman" w:hAnsi="Bahij Nazanin" w:cs="Bahij Nazanin"/>
          <w:sz w:val="24"/>
          <w:szCs w:val="24"/>
          <w:rtl/>
        </w:rPr>
        <w:t>تحقیق</w:t>
      </w:r>
      <w:r w:rsidRPr="00783760">
        <w:rPr>
          <w:rFonts w:ascii="Bahij Nazanin" w:eastAsia="Times New Roman" w:hAnsi="Bahij Nazanin" w:cs="Bahij Nazanin"/>
          <w:sz w:val="24"/>
          <w:szCs w:val="24"/>
          <w:rtl/>
        </w:rPr>
        <w:t xml:space="preserve"> حاضر</w:t>
      </w:r>
      <w:r w:rsidRPr="004F0854">
        <w:rPr>
          <w:rFonts w:ascii="Bahij Nazanin" w:eastAsia="Times New Roman" w:hAnsi="Bahij Nazanin" w:cs="Bahij Nazanin"/>
          <w:sz w:val="24"/>
          <w:szCs w:val="24"/>
          <w:rtl/>
        </w:rPr>
        <w:t xml:space="preserve"> نیز مشخص گردد. این بخش باید به </w:t>
      </w:r>
      <w:r w:rsidRPr="00783760">
        <w:rPr>
          <w:rFonts w:ascii="Bahij Nazanin" w:eastAsia="Times New Roman" w:hAnsi="Bahij Nazanin" w:cs="Bahij Nazanin"/>
          <w:sz w:val="24"/>
          <w:szCs w:val="24"/>
          <w:rtl/>
        </w:rPr>
        <w:t>صورت پاراگراف‌های منسجم نوشته شود، نه به شکل فهرست‌وار</w:t>
      </w:r>
      <w:r w:rsidR="009D5579" w:rsidRPr="00783760">
        <w:rPr>
          <w:rFonts w:ascii="Bahij Nazanin" w:eastAsia="Times New Roman" w:hAnsi="Bahij Nazanin" w:cs="Bahij Nazanin" w:hint="cs"/>
          <w:sz w:val="24"/>
          <w:szCs w:val="24"/>
          <w:rtl/>
        </w:rPr>
        <w:t>.</w:t>
      </w:r>
    </w:p>
    <w:p w14:paraId="730A90E3" w14:textId="24384387" w:rsidR="004F0854" w:rsidRPr="004F0854" w:rsidRDefault="004F0854" w:rsidP="004F0854">
      <w:pPr>
        <w:bidi/>
        <w:spacing w:before="100" w:beforeAutospacing="1" w:after="100" w:afterAutospacing="1" w:line="240" w:lineRule="auto"/>
        <w:jc w:val="both"/>
        <w:rPr>
          <w:rFonts w:ascii="Bahij Nazanin" w:eastAsia="Times New Roman" w:hAnsi="Bahij Nazanin" w:cs="Bahij Nazanin"/>
          <w:sz w:val="24"/>
          <w:szCs w:val="24"/>
        </w:rPr>
      </w:pPr>
      <w:r w:rsidRPr="004F0854">
        <w:rPr>
          <w:rFonts w:ascii="Bahij Nazanin" w:eastAsia="Times New Roman" w:hAnsi="Bahij Nazanin" w:cs="Bahij Nazanin"/>
          <w:sz w:val="24"/>
          <w:szCs w:val="24"/>
          <w:rtl/>
        </w:rPr>
        <w:t xml:space="preserve">نویسندگان باید پیشینه‌ای مناسب و مروری بر ادبیات ارائه دهند تا روش‌ها و راه‌حل‌های موجود معرفی شوند، بهترین دستاوردهای </w:t>
      </w:r>
      <w:r w:rsidR="000E0287">
        <w:rPr>
          <w:rFonts w:ascii="Bahij Nazanin" w:eastAsia="Times New Roman" w:hAnsi="Bahij Nazanin" w:cs="Bahij Nazanin"/>
          <w:sz w:val="24"/>
          <w:szCs w:val="24"/>
          <w:rtl/>
        </w:rPr>
        <w:t>تحقیق</w:t>
      </w:r>
      <w:r w:rsidRPr="004F0854">
        <w:rPr>
          <w:rFonts w:ascii="Bahij Nazanin" w:eastAsia="Times New Roman" w:hAnsi="Bahij Nazanin" w:cs="Bahij Nazanin"/>
          <w:sz w:val="24"/>
          <w:szCs w:val="24"/>
          <w:rtl/>
        </w:rPr>
        <w:t xml:space="preserve">‌های قبلی مشخص گردد، محدودیت‌های اصلی مطالعات پیشین نشان داده شود و همچنین اهداف </w:t>
      </w:r>
      <w:r w:rsidR="000E0287">
        <w:rPr>
          <w:rFonts w:ascii="Bahij Nazanin" w:eastAsia="Times New Roman" w:hAnsi="Bahij Nazanin" w:cs="Bahij Nazanin"/>
          <w:sz w:val="24"/>
          <w:szCs w:val="24"/>
          <w:rtl/>
        </w:rPr>
        <w:t>تحقیق</w:t>
      </w:r>
      <w:r w:rsidRPr="004F0854">
        <w:rPr>
          <w:rFonts w:ascii="Bahij Nazanin" w:eastAsia="Times New Roman" w:hAnsi="Bahij Nazanin" w:cs="Bahij Nazanin"/>
          <w:sz w:val="24"/>
          <w:szCs w:val="24"/>
          <w:rtl/>
        </w:rPr>
        <w:t xml:space="preserve"> برای برطرف کردن این محدودیت‌ها بیان گردد. علاوه بر این، باید </w:t>
      </w:r>
      <w:r w:rsidRPr="004F0854">
        <w:rPr>
          <w:rFonts w:ascii="Bahij Nazanin" w:eastAsia="Times New Roman" w:hAnsi="Bahij Nazanin" w:cs="Bahij Nazanin"/>
          <w:b/>
          <w:bCs/>
          <w:sz w:val="24"/>
          <w:szCs w:val="24"/>
          <w:rtl/>
        </w:rPr>
        <w:t xml:space="preserve">نوآوری و ارزش علمی </w:t>
      </w:r>
      <w:r w:rsidR="000E0287">
        <w:rPr>
          <w:rFonts w:ascii="Bahij Nazanin" w:eastAsia="Times New Roman" w:hAnsi="Bahij Nazanin" w:cs="Bahij Nazanin"/>
          <w:b/>
          <w:bCs/>
          <w:sz w:val="24"/>
          <w:szCs w:val="24"/>
          <w:rtl/>
        </w:rPr>
        <w:t>تحقیق</w:t>
      </w:r>
      <w:r w:rsidRPr="004F0854">
        <w:rPr>
          <w:rFonts w:ascii="Bahij Nazanin" w:eastAsia="Times New Roman" w:hAnsi="Bahij Nazanin" w:cs="Bahij Nazanin"/>
          <w:sz w:val="24"/>
          <w:szCs w:val="24"/>
          <w:rtl/>
        </w:rPr>
        <w:t xml:space="preserve"> نیز مشخص شود. در این بخش از ارائه مرور بسیار طولانی یا خلاصه کردن نتایج خودداری کنید. همچنین مرور ادبیات نباید به صورت معرفی جداگانه هر نویسنده انجام شود؛ بلکه بهتر است مقالات بر اساس </w:t>
      </w:r>
      <w:r w:rsidRPr="004F0854">
        <w:rPr>
          <w:rFonts w:ascii="Bahij Nazanin" w:eastAsia="Times New Roman" w:hAnsi="Bahij Nazanin" w:cs="Bahij Nazanin"/>
          <w:b/>
          <w:bCs/>
          <w:sz w:val="24"/>
          <w:szCs w:val="24"/>
          <w:rtl/>
        </w:rPr>
        <w:t>روش‌ها یا موضوعات مشابه</w:t>
      </w:r>
      <w:r w:rsidRPr="004F0854">
        <w:rPr>
          <w:rFonts w:ascii="Bahij Nazanin" w:eastAsia="Times New Roman" w:hAnsi="Bahij Nazanin" w:cs="Bahij Nazanin"/>
          <w:sz w:val="24"/>
          <w:szCs w:val="24"/>
          <w:rtl/>
        </w:rPr>
        <w:t xml:space="preserve"> گروه‌بندی شده و به مجموعه‌ای از منابع مرتبط اشاره شود</w:t>
      </w:r>
      <w:r w:rsidRPr="004F0854">
        <w:rPr>
          <w:rFonts w:ascii="Bahij Nazanin" w:eastAsia="Times New Roman" w:hAnsi="Bahij Nazanin" w:cs="Bahij Nazanin"/>
          <w:sz w:val="24"/>
          <w:szCs w:val="24"/>
        </w:rPr>
        <w:t>.</w:t>
      </w:r>
    </w:p>
    <w:p w14:paraId="5F422606" w14:textId="407D94E4" w:rsidR="00F60218" w:rsidRDefault="004F0854" w:rsidP="00F60218">
      <w:pPr>
        <w:bidi/>
        <w:spacing w:before="100" w:beforeAutospacing="1" w:after="100" w:afterAutospacing="1" w:line="240" w:lineRule="auto"/>
        <w:jc w:val="both"/>
        <w:rPr>
          <w:rFonts w:ascii="Bahij Nazanin" w:eastAsia="Times New Roman" w:hAnsi="Bahij Nazanin" w:cs="Bahij Nazanin"/>
          <w:sz w:val="24"/>
          <w:szCs w:val="24"/>
          <w:rtl/>
        </w:rPr>
      </w:pPr>
      <w:r w:rsidRPr="004F0854">
        <w:rPr>
          <w:rFonts w:ascii="Bahij Nazanin" w:eastAsia="Times New Roman" w:hAnsi="Bahij Nazanin" w:cs="Bahij Nazanin"/>
          <w:sz w:val="24"/>
          <w:szCs w:val="24"/>
          <w:rtl/>
        </w:rPr>
        <w:t xml:space="preserve">در پایان مقدمه، نویسندگان باید </w:t>
      </w:r>
      <w:r w:rsidRPr="004F0854">
        <w:rPr>
          <w:rFonts w:ascii="Bahij Nazanin" w:eastAsia="Times New Roman" w:hAnsi="Bahij Nazanin" w:cs="Bahij Nazanin"/>
          <w:b/>
          <w:bCs/>
          <w:sz w:val="24"/>
          <w:szCs w:val="24"/>
          <w:rtl/>
        </w:rPr>
        <w:t xml:space="preserve">شکاف‌های </w:t>
      </w:r>
      <w:r w:rsidR="000E0287">
        <w:rPr>
          <w:rFonts w:ascii="Bahij Nazanin" w:eastAsia="Times New Roman" w:hAnsi="Bahij Nazanin" w:cs="Bahij Nazanin"/>
          <w:b/>
          <w:bCs/>
          <w:sz w:val="24"/>
          <w:szCs w:val="24"/>
          <w:rtl/>
        </w:rPr>
        <w:t>تحقیق</w:t>
      </w:r>
      <w:r w:rsidRPr="004F0854">
        <w:rPr>
          <w:rFonts w:ascii="Bahij Nazanin" w:eastAsia="Times New Roman" w:hAnsi="Bahij Nazanin" w:cs="Bahij Nazanin"/>
          <w:b/>
          <w:bCs/>
          <w:sz w:val="24"/>
          <w:szCs w:val="24"/>
          <w:rtl/>
        </w:rPr>
        <w:t>ی موجود</w:t>
      </w:r>
      <w:r w:rsidRPr="004F0854">
        <w:rPr>
          <w:rFonts w:ascii="Bahij Nazanin" w:eastAsia="Times New Roman" w:hAnsi="Bahij Nazanin" w:cs="Bahij Nazanin"/>
          <w:sz w:val="24"/>
          <w:szCs w:val="24"/>
          <w:rtl/>
        </w:rPr>
        <w:t xml:space="preserve"> را به طور واضح بیان کرده و </w:t>
      </w:r>
      <w:r w:rsidRPr="004F0854">
        <w:rPr>
          <w:rFonts w:ascii="Bahij Nazanin" w:eastAsia="Times New Roman" w:hAnsi="Bahij Nazanin" w:cs="Bahij Nazanin"/>
          <w:b/>
          <w:bCs/>
          <w:sz w:val="24"/>
          <w:szCs w:val="24"/>
          <w:rtl/>
        </w:rPr>
        <w:t xml:space="preserve">نوآوری </w:t>
      </w:r>
      <w:r w:rsidR="000E0287">
        <w:rPr>
          <w:rFonts w:ascii="Bahij Nazanin" w:eastAsia="Times New Roman" w:hAnsi="Bahij Nazanin" w:cs="Bahij Nazanin"/>
          <w:b/>
          <w:bCs/>
          <w:sz w:val="24"/>
          <w:szCs w:val="24"/>
          <w:rtl/>
        </w:rPr>
        <w:t>تحقیق</w:t>
      </w:r>
      <w:r w:rsidRPr="004F0854">
        <w:rPr>
          <w:rFonts w:ascii="Bahij Nazanin" w:eastAsia="Times New Roman" w:hAnsi="Bahij Nazanin" w:cs="Bahij Nazanin"/>
          <w:sz w:val="24"/>
          <w:szCs w:val="24"/>
          <w:rtl/>
        </w:rPr>
        <w:t xml:space="preserve"> را نشان دهند. همچنین لازم است </w:t>
      </w:r>
      <w:r w:rsidRPr="004F0854">
        <w:rPr>
          <w:rFonts w:ascii="Bahij Nazanin" w:eastAsia="Times New Roman" w:hAnsi="Bahij Nazanin" w:cs="Bahij Nazanin"/>
          <w:b/>
          <w:bCs/>
          <w:sz w:val="24"/>
          <w:szCs w:val="24"/>
          <w:rtl/>
        </w:rPr>
        <w:t xml:space="preserve">پرسش‌های </w:t>
      </w:r>
      <w:r w:rsidR="000E0287">
        <w:rPr>
          <w:rFonts w:ascii="Bahij Nazanin" w:eastAsia="Times New Roman" w:hAnsi="Bahij Nazanin" w:cs="Bahij Nazanin"/>
          <w:b/>
          <w:bCs/>
          <w:sz w:val="24"/>
          <w:szCs w:val="24"/>
          <w:rtl/>
        </w:rPr>
        <w:t>تحقیق</w:t>
      </w:r>
      <w:r w:rsidRPr="004F0854">
        <w:rPr>
          <w:rFonts w:ascii="Bahij Nazanin" w:eastAsia="Times New Roman" w:hAnsi="Bahij Nazanin" w:cs="Bahij Nazanin"/>
          <w:b/>
          <w:bCs/>
          <w:sz w:val="24"/>
          <w:szCs w:val="24"/>
          <w:rtl/>
        </w:rPr>
        <w:t xml:space="preserve"> یا اهداف تحقیق و سهم علمی </w:t>
      </w:r>
      <w:r w:rsidR="000E0287">
        <w:rPr>
          <w:rFonts w:ascii="Bahij Nazanin" w:eastAsia="Times New Roman" w:hAnsi="Bahij Nazanin" w:cs="Bahij Nazanin"/>
          <w:b/>
          <w:bCs/>
          <w:sz w:val="24"/>
          <w:szCs w:val="24"/>
          <w:rtl/>
        </w:rPr>
        <w:t>تحقیق</w:t>
      </w:r>
      <w:r w:rsidRPr="004F0854">
        <w:rPr>
          <w:rFonts w:ascii="Bahij Nazanin" w:eastAsia="Times New Roman" w:hAnsi="Bahij Nazanin" w:cs="Bahij Nazanin"/>
          <w:sz w:val="24"/>
          <w:szCs w:val="24"/>
          <w:rtl/>
        </w:rPr>
        <w:t xml:space="preserve"> نیز ذکر شود. برای نمونه می‌توان چنین نوشت</w:t>
      </w:r>
      <w:r w:rsidRPr="004F0854">
        <w:rPr>
          <w:rFonts w:ascii="Bahij Nazanin" w:eastAsia="Times New Roman" w:hAnsi="Bahij Nazanin" w:cs="Bahij Nazanin"/>
          <w:sz w:val="24"/>
          <w:szCs w:val="24"/>
        </w:rPr>
        <w:t>:</w:t>
      </w:r>
    </w:p>
    <w:p w14:paraId="14BC0970" w14:textId="5D6A2C34" w:rsidR="00C439F9" w:rsidRPr="00F60218" w:rsidRDefault="00F60218" w:rsidP="00F60218">
      <w:pPr>
        <w:bidi/>
        <w:spacing w:before="100" w:beforeAutospacing="1" w:after="100" w:afterAutospacing="1" w:line="240" w:lineRule="auto"/>
        <w:jc w:val="both"/>
        <w:rPr>
          <w:rFonts w:ascii="Bahij Nazanin" w:eastAsia="Times New Roman" w:hAnsi="Bahij Nazanin" w:cs="Bahij Nazanin"/>
          <w:sz w:val="24"/>
          <w:szCs w:val="24"/>
          <w:rtl/>
          <w:lang w:bidi="fa-IR"/>
        </w:rPr>
      </w:pPr>
      <w:r>
        <w:rPr>
          <w:rFonts w:ascii="Bahij Nazanin" w:eastAsia="Times New Roman" w:hAnsi="Bahij Nazanin" w:cs="Bahij Nazanin" w:hint="cs"/>
          <w:sz w:val="24"/>
          <w:szCs w:val="24"/>
          <w:rtl/>
          <w:lang w:bidi="fa-IR"/>
        </w:rPr>
        <w:t xml:space="preserve"> </w:t>
      </w:r>
      <w:r w:rsidR="009D5579">
        <w:rPr>
          <w:rFonts w:ascii="Bahij Nazanin" w:eastAsia="Times New Roman" w:hAnsi="Bahij Nazanin" w:cs="Bahij Nazanin" w:hint="cs"/>
          <w:sz w:val="24"/>
          <w:szCs w:val="24"/>
          <w:rtl/>
          <w:lang w:bidi="fa-IR"/>
        </w:rPr>
        <w:t>((</w:t>
      </w:r>
      <w:r w:rsidR="004F0854" w:rsidRPr="004F0854">
        <w:rPr>
          <w:rFonts w:ascii="Bahij Nazanin" w:eastAsia="Times New Roman" w:hAnsi="Bahij Nazanin" w:cs="Bahij Nazanin"/>
          <w:sz w:val="24"/>
          <w:szCs w:val="24"/>
          <w:rtl/>
        </w:rPr>
        <w:t xml:space="preserve">تعداد کمی از </w:t>
      </w:r>
      <w:r w:rsidR="000E0287">
        <w:rPr>
          <w:rFonts w:ascii="Bahij Nazanin" w:eastAsia="Times New Roman" w:hAnsi="Bahij Nazanin" w:cs="Bahij Nazanin"/>
          <w:sz w:val="24"/>
          <w:szCs w:val="24"/>
          <w:rtl/>
        </w:rPr>
        <w:t>تحقیق</w:t>
      </w:r>
      <w:r w:rsidR="004F0854" w:rsidRPr="004F0854">
        <w:rPr>
          <w:rFonts w:ascii="Bahij Nazanin" w:eastAsia="Times New Roman" w:hAnsi="Bahij Nazanin" w:cs="Bahij Nazanin"/>
          <w:sz w:val="24"/>
          <w:szCs w:val="24"/>
          <w:rtl/>
        </w:rPr>
        <w:t xml:space="preserve">گران به موضوع </w:t>
      </w:r>
      <w:r w:rsidR="00525213">
        <w:rPr>
          <w:rFonts w:ascii="Bahij Nazanin" w:eastAsia="Times New Roman" w:hAnsi="Bahij Nazanin" w:cs="Bahij Nazanin" w:hint="cs"/>
          <w:sz w:val="24"/>
          <w:szCs w:val="24"/>
          <w:rtl/>
        </w:rPr>
        <w:t>...</w:t>
      </w:r>
      <w:r w:rsidR="004F0854" w:rsidRPr="004F0854">
        <w:rPr>
          <w:rFonts w:ascii="Bahij Nazanin" w:eastAsia="Times New Roman" w:hAnsi="Bahij Nazanin" w:cs="Bahij Nazanin"/>
          <w:sz w:val="24"/>
          <w:szCs w:val="24"/>
          <w:rtl/>
        </w:rPr>
        <w:t xml:space="preserve">… پرداخته‌اند. همچنین مطالعات محدودی درباره </w:t>
      </w:r>
      <w:r w:rsidR="00525213">
        <w:rPr>
          <w:rFonts w:ascii="Bahij Nazanin" w:eastAsia="Times New Roman" w:hAnsi="Bahij Nazanin" w:cs="Bahij Nazanin" w:hint="cs"/>
          <w:sz w:val="24"/>
          <w:szCs w:val="24"/>
          <w:rtl/>
        </w:rPr>
        <w:t>....</w:t>
      </w:r>
      <w:r w:rsidR="004F0854" w:rsidRPr="004F0854">
        <w:rPr>
          <w:rFonts w:ascii="Bahij Nazanin" w:eastAsia="Times New Roman" w:hAnsi="Bahij Nazanin" w:cs="Bahij Nazanin"/>
          <w:sz w:val="24"/>
          <w:szCs w:val="24"/>
          <w:rtl/>
        </w:rPr>
        <w:t xml:space="preserve">… انجام شده است. بنابراین، </w:t>
      </w:r>
      <w:r w:rsidR="000E0287">
        <w:rPr>
          <w:rFonts w:ascii="Bahij Nazanin" w:eastAsia="Times New Roman" w:hAnsi="Bahij Nazanin" w:cs="Bahij Nazanin"/>
          <w:sz w:val="24"/>
          <w:szCs w:val="24"/>
          <w:rtl/>
        </w:rPr>
        <w:t>تحقیق</w:t>
      </w:r>
      <w:r w:rsidR="004F0854" w:rsidRPr="004F0854">
        <w:rPr>
          <w:rFonts w:ascii="Bahij Nazanin" w:eastAsia="Times New Roman" w:hAnsi="Bahij Nazanin" w:cs="Bahij Nazanin"/>
          <w:sz w:val="24"/>
          <w:szCs w:val="24"/>
          <w:rtl/>
        </w:rPr>
        <w:t xml:space="preserve"> حاضر در پی آن است که …</w:t>
      </w:r>
      <w:r w:rsidR="00525213">
        <w:rPr>
          <w:rFonts w:ascii="Bahij Nazanin" w:eastAsia="Times New Roman" w:hAnsi="Bahij Nazanin" w:cs="Bahij Nazanin" w:hint="cs"/>
          <w:sz w:val="24"/>
          <w:szCs w:val="24"/>
          <w:rtl/>
        </w:rPr>
        <w:t>....</w:t>
      </w:r>
      <w:r w:rsidR="004F0854" w:rsidRPr="004F0854">
        <w:rPr>
          <w:rFonts w:ascii="Bahij Nazanin" w:eastAsia="Times New Roman" w:hAnsi="Bahij Nazanin" w:cs="Bahij Nazanin"/>
          <w:sz w:val="24"/>
          <w:szCs w:val="24"/>
          <w:rtl/>
        </w:rPr>
        <w:t xml:space="preserve"> را بررسی کند. اهداف این تحقیق عبارت‌اند از …</w:t>
      </w:r>
      <w:r w:rsidR="00525213">
        <w:rPr>
          <w:rFonts w:ascii="Bahij Nazanin" w:eastAsia="Times New Roman" w:hAnsi="Bahij Nazanin" w:cs="Bahij Nazanin" w:hint="cs"/>
          <w:sz w:val="24"/>
          <w:szCs w:val="24"/>
          <w:rtl/>
        </w:rPr>
        <w:t>....</w:t>
      </w:r>
      <w:r w:rsidR="004F0854" w:rsidRPr="004F0854">
        <w:rPr>
          <w:rFonts w:ascii="Bahij Nazanin" w:eastAsia="Times New Roman" w:hAnsi="Bahij Nazanin" w:cs="Bahij Nazanin"/>
          <w:sz w:val="24"/>
          <w:szCs w:val="24"/>
          <w:rtl/>
        </w:rPr>
        <w:t xml:space="preserve"> . این </w:t>
      </w:r>
      <w:r w:rsidR="000E0287">
        <w:rPr>
          <w:rFonts w:ascii="Bahij Nazanin" w:eastAsia="Times New Roman" w:hAnsi="Bahij Nazanin" w:cs="Bahij Nazanin"/>
          <w:sz w:val="24"/>
          <w:szCs w:val="24"/>
          <w:rtl/>
        </w:rPr>
        <w:t>تحقیق</w:t>
      </w:r>
      <w:r w:rsidR="004F0854" w:rsidRPr="004F0854">
        <w:rPr>
          <w:rFonts w:ascii="Bahij Nazanin" w:eastAsia="Times New Roman" w:hAnsi="Bahij Nazanin" w:cs="Bahij Nazanin"/>
          <w:sz w:val="24"/>
          <w:szCs w:val="24"/>
          <w:rtl/>
        </w:rPr>
        <w:t xml:space="preserve"> با هدف … انجام شده است</w:t>
      </w:r>
      <w:r w:rsidR="009D5579">
        <w:rPr>
          <w:rFonts w:ascii="Bahij Nazanin" w:eastAsia="Times New Roman" w:hAnsi="Bahij Nazanin" w:cs="Bahij Nazanin" w:hint="cs"/>
          <w:sz w:val="24"/>
          <w:szCs w:val="24"/>
          <w:rtl/>
        </w:rPr>
        <w:t>)).</w:t>
      </w:r>
    </w:p>
    <w:p w14:paraId="43BF2B15" w14:textId="51B08C4D" w:rsidR="006511DB" w:rsidRPr="006511DB" w:rsidRDefault="009D5579" w:rsidP="006511DB">
      <w:pPr>
        <w:bidi/>
        <w:spacing w:before="100" w:beforeAutospacing="1" w:after="100" w:afterAutospacing="1" w:line="240" w:lineRule="auto"/>
        <w:jc w:val="both"/>
        <w:rPr>
          <w:rFonts w:ascii="Bahij Nazanin" w:eastAsia="Times New Roman" w:hAnsi="Bahij Nazanin" w:cs="Bahij Nazanin"/>
          <w:sz w:val="24"/>
          <w:szCs w:val="24"/>
        </w:rPr>
      </w:pPr>
      <w:r w:rsidRPr="004F0854">
        <w:rPr>
          <w:rFonts w:ascii="Bahij Nazanin" w:eastAsia="Times New Roman" w:hAnsi="Bahij Nazanin" w:cs="Bahij Nazanin"/>
          <w:sz w:val="24"/>
          <w:szCs w:val="24"/>
          <w:rtl/>
        </w:rPr>
        <w:t xml:space="preserve">این بخش به عنوان </w:t>
      </w:r>
      <w:r w:rsidRPr="004F0854">
        <w:rPr>
          <w:rFonts w:ascii="Bahij Nazanin" w:eastAsia="Times New Roman" w:hAnsi="Bahij Nazanin" w:cs="Bahij Nazanin"/>
          <w:b/>
          <w:bCs/>
          <w:sz w:val="24"/>
          <w:szCs w:val="24"/>
          <w:rtl/>
        </w:rPr>
        <w:t>مقدمه مقاله</w:t>
      </w:r>
      <w:r w:rsidRPr="004F0854">
        <w:rPr>
          <w:rFonts w:ascii="Bahij Nazanin" w:eastAsia="Times New Roman" w:hAnsi="Bahij Nazanin" w:cs="Bahij Nazanin"/>
          <w:sz w:val="24"/>
          <w:szCs w:val="24"/>
          <w:rtl/>
        </w:rPr>
        <w:t xml:space="preserve"> در نظر گرفته می‌شود. به طور کلی، ساختار یک مقاله شامل این بخش‌ها است</w:t>
      </w:r>
      <w:r w:rsidRPr="004F0854">
        <w:rPr>
          <w:rFonts w:ascii="Bahij Nazanin" w:eastAsia="Times New Roman" w:hAnsi="Bahij Nazanin" w:cs="Bahij Nazanin"/>
          <w:sz w:val="24"/>
          <w:szCs w:val="24"/>
        </w:rPr>
        <w:t>:</w:t>
      </w:r>
      <w:r w:rsidRPr="004F0854">
        <w:rPr>
          <w:rFonts w:ascii="Bahij Nazanin" w:eastAsia="Times New Roman" w:hAnsi="Bahij Nazanin" w:cs="Bahij Nazanin"/>
          <w:sz w:val="24"/>
          <w:szCs w:val="24"/>
        </w:rPr>
        <w:br/>
      </w:r>
      <w:r w:rsidRPr="004F0854">
        <w:rPr>
          <w:rFonts w:ascii="Bahij Nazanin" w:eastAsia="Times New Roman" w:hAnsi="Bahij Nazanin" w:cs="Bahij Nazanin"/>
          <w:sz w:val="24"/>
          <w:szCs w:val="24"/>
          <w:rtl/>
        </w:rPr>
        <w:t xml:space="preserve">عنوان، نام نویسنده یا نویسندگان همراه با وابستگی سازمانی و ایمیل نویسنده مسئول، چکیده، واژه‌های کلیدی، مقدمه، روش تحقیق، یافته‌ها و بحث، نتیجه‌گیری، سپاسگزاری، منابع و در صورت لزوم پیوست‌ها. بنابراین مقاله باید به‌صورت روشن پیشینه موضوع، کار انجام‌شده توسط نویسنده، روش مورد استفاده، نتایج به‌دست‌آمده و در پایان اهمیت و نتایج </w:t>
      </w:r>
      <w:r w:rsidR="000E0287">
        <w:rPr>
          <w:rFonts w:ascii="Bahij Nazanin" w:eastAsia="Times New Roman" w:hAnsi="Bahij Nazanin" w:cs="Bahij Nazanin"/>
          <w:sz w:val="24"/>
          <w:szCs w:val="24"/>
          <w:rtl/>
        </w:rPr>
        <w:t>تحقیق</w:t>
      </w:r>
      <w:r w:rsidRPr="004F0854">
        <w:rPr>
          <w:rFonts w:ascii="Bahij Nazanin" w:eastAsia="Times New Roman" w:hAnsi="Bahij Nazanin" w:cs="Bahij Nazanin"/>
          <w:sz w:val="24"/>
          <w:szCs w:val="24"/>
          <w:rtl/>
        </w:rPr>
        <w:t xml:space="preserve"> را توضیح دهد</w:t>
      </w:r>
      <w:r w:rsidRPr="006511DB">
        <w:rPr>
          <w:rFonts w:ascii="Bahij Nazanin" w:eastAsia="Times New Roman" w:hAnsi="Bahij Nazanin" w:cs="Bahij Nazanin"/>
          <w:sz w:val="24"/>
          <w:szCs w:val="24"/>
        </w:rPr>
        <w:t>.</w:t>
      </w:r>
      <w:r w:rsidR="006511DB" w:rsidRPr="006511DB">
        <w:rPr>
          <w:rFonts w:ascii="Bahij Nazanin" w:hAnsi="Bahij Nazanin" w:cs="Bahij Nazanin"/>
          <w:sz w:val="24"/>
          <w:szCs w:val="24"/>
          <w:rtl/>
        </w:rPr>
        <w:t xml:space="preserve"> در کل مقدمه معمولاً حدود </w:t>
      </w:r>
      <w:r w:rsidR="006511DB" w:rsidRPr="006511DB">
        <w:rPr>
          <w:rStyle w:val="Strong"/>
          <w:rFonts w:ascii="Bahij Nazanin" w:hAnsi="Bahij Nazanin" w:cs="Bahij Nazanin"/>
          <w:sz w:val="24"/>
          <w:szCs w:val="24"/>
          <w:rtl/>
          <w:lang w:bidi="fa-IR"/>
        </w:rPr>
        <w:t>۱۵</w:t>
      </w:r>
      <w:r w:rsidR="006511DB" w:rsidRPr="006511DB">
        <w:rPr>
          <w:rStyle w:val="Strong"/>
          <w:rFonts w:ascii="Bahij Nazanin" w:hAnsi="Bahij Nazanin" w:cs="Bahij Nazanin"/>
          <w:sz w:val="24"/>
          <w:szCs w:val="24"/>
        </w:rPr>
        <w:t xml:space="preserve"> </w:t>
      </w:r>
      <w:r w:rsidR="006511DB" w:rsidRPr="006511DB">
        <w:rPr>
          <w:rStyle w:val="Strong"/>
          <w:rFonts w:ascii="Bahij Nazanin" w:hAnsi="Bahij Nazanin" w:cs="Bahij Nazanin"/>
          <w:sz w:val="24"/>
          <w:szCs w:val="24"/>
          <w:rtl/>
        </w:rPr>
        <w:t xml:space="preserve">تا </w:t>
      </w:r>
      <w:r w:rsidR="006511DB" w:rsidRPr="006511DB">
        <w:rPr>
          <w:rStyle w:val="Strong"/>
          <w:rFonts w:ascii="Bahij Nazanin" w:hAnsi="Bahij Nazanin" w:cs="Bahij Nazanin"/>
          <w:sz w:val="24"/>
          <w:szCs w:val="24"/>
          <w:rtl/>
          <w:lang w:bidi="fa-IR"/>
        </w:rPr>
        <w:t>۲۰</w:t>
      </w:r>
      <w:r w:rsidR="006511DB" w:rsidRPr="006511DB">
        <w:rPr>
          <w:rStyle w:val="Strong"/>
          <w:rFonts w:ascii="Bahij Nazanin" w:hAnsi="Bahij Nazanin" w:cs="Bahij Nazanin"/>
          <w:sz w:val="24"/>
          <w:szCs w:val="24"/>
          <w:rtl/>
        </w:rPr>
        <w:t xml:space="preserve"> درصد</w:t>
      </w:r>
      <w:r w:rsidR="006511DB" w:rsidRPr="006511DB">
        <w:rPr>
          <w:rFonts w:ascii="Bahij Nazanin" w:hAnsi="Bahij Nazanin" w:cs="Bahij Nazanin"/>
          <w:sz w:val="24"/>
          <w:szCs w:val="24"/>
          <w:rtl/>
        </w:rPr>
        <w:t xml:space="preserve"> از کل حجم مقاله را تشکیل می‌دهد و در این بخش پیشینه موضوع، اهمیت </w:t>
      </w:r>
      <w:r w:rsidR="000E0287">
        <w:rPr>
          <w:rFonts w:ascii="Bahij Nazanin" w:hAnsi="Bahij Nazanin" w:cs="Bahij Nazanin"/>
          <w:sz w:val="24"/>
          <w:szCs w:val="24"/>
          <w:rtl/>
        </w:rPr>
        <w:t>تحقیق</w:t>
      </w:r>
      <w:r w:rsidR="006511DB" w:rsidRPr="006511DB">
        <w:rPr>
          <w:rFonts w:ascii="Bahij Nazanin" w:hAnsi="Bahij Nazanin" w:cs="Bahij Nazanin"/>
          <w:sz w:val="24"/>
          <w:szCs w:val="24"/>
          <w:rtl/>
        </w:rPr>
        <w:t xml:space="preserve"> و هدف مطالعه بیان می‌شود</w:t>
      </w:r>
      <w:r w:rsidR="006511DB" w:rsidRPr="006511DB">
        <w:rPr>
          <w:rFonts w:ascii="Bahij Nazanin" w:hAnsi="Bahij Nazanin" w:cs="Bahij Nazanin"/>
          <w:sz w:val="24"/>
          <w:szCs w:val="24"/>
        </w:rPr>
        <w:t>.</w:t>
      </w:r>
    </w:p>
    <w:p w14:paraId="187EE318" w14:textId="17E4A537" w:rsidR="00C236AB" w:rsidRPr="00870A5F" w:rsidRDefault="00C236AB" w:rsidP="00870A5F">
      <w:pPr>
        <w:bidi/>
        <w:spacing w:before="100" w:beforeAutospacing="1" w:after="100" w:afterAutospacing="1" w:line="240" w:lineRule="auto"/>
        <w:jc w:val="both"/>
        <w:rPr>
          <w:rFonts w:ascii="Bahij Nazanin" w:eastAsia="Times New Roman" w:hAnsi="Bahij Nazanin" w:cs="Bahij Nazanin"/>
          <w:sz w:val="24"/>
          <w:szCs w:val="24"/>
        </w:rPr>
      </w:pPr>
    </w:p>
    <w:p w14:paraId="13382E55" w14:textId="58806FBA" w:rsidR="00870A5F" w:rsidRPr="00870A5F" w:rsidRDefault="00870A5F" w:rsidP="00870A5F">
      <w:pPr>
        <w:pStyle w:val="ListParagraph"/>
        <w:numPr>
          <w:ilvl w:val="0"/>
          <w:numId w:val="4"/>
        </w:numPr>
        <w:jc w:val="both"/>
        <w:rPr>
          <w:rFonts w:asciiTheme="majorBidi" w:hAnsiTheme="majorBidi" w:cstheme="majorBidi"/>
          <w:b/>
          <w:bCs/>
          <w:lang w:bidi="fa-IR"/>
        </w:rPr>
      </w:pPr>
      <w:r w:rsidRPr="00870A5F">
        <w:rPr>
          <w:rFonts w:asciiTheme="majorBidi" w:hAnsiTheme="majorBidi" w:cstheme="majorBidi"/>
          <w:b/>
          <w:bCs/>
          <w:lang w:bidi="fa-IR"/>
        </w:rPr>
        <w:lastRenderedPageBreak/>
        <w:t>Method Rese</w:t>
      </w:r>
      <w:r w:rsidR="0044481D">
        <w:rPr>
          <w:rFonts w:asciiTheme="majorBidi" w:hAnsiTheme="majorBidi" w:cstheme="majorBidi"/>
          <w:b/>
          <w:bCs/>
          <w:lang w:bidi="fa-IR"/>
        </w:rPr>
        <w:t>a</w:t>
      </w:r>
      <w:r w:rsidRPr="00870A5F">
        <w:rPr>
          <w:rFonts w:asciiTheme="majorBidi" w:hAnsiTheme="majorBidi" w:cstheme="majorBidi"/>
          <w:b/>
          <w:bCs/>
          <w:lang w:bidi="fa-IR"/>
        </w:rPr>
        <w:t>rch</w:t>
      </w:r>
    </w:p>
    <w:p w14:paraId="6D5629E0" w14:textId="684A81A6" w:rsidR="00870A5F" w:rsidRPr="00870A5F" w:rsidRDefault="00870A5F" w:rsidP="00870A5F">
      <w:pPr>
        <w:bidi/>
        <w:spacing w:line="240" w:lineRule="auto"/>
        <w:jc w:val="both"/>
        <w:rPr>
          <w:rFonts w:ascii="Bahij Nazanin" w:hAnsi="Bahij Nazanin" w:cs="Bahij Nazanin"/>
          <w:sz w:val="24"/>
          <w:szCs w:val="24"/>
          <w:rtl/>
          <w:lang w:bidi="prs-AF"/>
        </w:rPr>
      </w:pPr>
      <w:r w:rsidRPr="00870A5F">
        <w:rPr>
          <w:rFonts w:ascii="Bahij Nazanin" w:hAnsi="Bahij Nazanin" w:cs="Bahij Nazanin"/>
          <w:sz w:val="24"/>
          <w:szCs w:val="24"/>
          <w:rtl/>
          <w:lang w:bidi="prs-AF"/>
        </w:rPr>
        <w:t>روش تحقیق به فعالیت‌های اشاره دارد که جهت رسیدن به نتیجه، توسط محقق انجام‌ می‌شود. محقق باید روش و مواد تحقیق خود را توضیح دهد. این فعالیت‌ها شامل تمام فرایند تحقیق از شروع کار تا ختم پروسه تحقیق را در بر</w:t>
      </w:r>
      <w:r w:rsidR="001540FF">
        <w:rPr>
          <w:rFonts w:ascii="Bahij Nazanin" w:hAnsi="Bahij Nazanin" w:cs="Bahij Nazanin" w:hint="cs"/>
          <w:sz w:val="24"/>
          <w:szCs w:val="24"/>
          <w:rtl/>
          <w:lang w:bidi="prs-AF"/>
        </w:rPr>
        <w:t xml:space="preserve"> </w:t>
      </w:r>
      <w:r w:rsidRPr="00870A5F">
        <w:rPr>
          <w:rFonts w:ascii="Bahij Nazanin" w:hAnsi="Bahij Nazanin" w:cs="Bahij Nazanin"/>
          <w:sz w:val="24"/>
          <w:szCs w:val="24"/>
          <w:rtl/>
          <w:lang w:bidi="prs-AF"/>
        </w:rPr>
        <w:t>می</w:t>
      </w:r>
      <w:r w:rsidR="001540FF">
        <w:rPr>
          <w:rFonts w:ascii="Bahij Nazanin" w:hAnsi="Bahij Nazanin" w:cs="Bahij Nazanin" w:hint="cs"/>
          <w:sz w:val="24"/>
          <w:szCs w:val="24"/>
          <w:rtl/>
          <w:lang w:bidi="prs-AF"/>
        </w:rPr>
        <w:t>‌</w:t>
      </w:r>
      <w:r w:rsidRPr="00870A5F">
        <w:rPr>
          <w:rFonts w:ascii="Bahij Nazanin" w:hAnsi="Bahij Nazanin" w:cs="Bahij Nazanin"/>
          <w:sz w:val="24"/>
          <w:szCs w:val="24"/>
          <w:rtl/>
          <w:lang w:bidi="prs-AF"/>
        </w:rPr>
        <w:t>گیرند. روش تحقیق باید با ادبیات علمی و توسط خود محقق نگاشته شود. در صورتی‌که از الگوریتم‌ها و روش‌های خاص در تحقیق استفاده به‌عمل‌آمده باشد، به‌صورت مفصل توضیح داده شوند. هم‌چنان فرایند گردآوری و اخذ داده‌ها نیز به‌صورت مفصل</w:t>
      </w:r>
      <w:r w:rsidRPr="00870A5F">
        <w:rPr>
          <w:rFonts w:ascii="Bahij Nazanin" w:hAnsi="Bahij Nazanin" w:cs="Bahij Nazanin"/>
          <w:sz w:val="24"/>
          <w:szCs w:val="24"/>
          <w:rtl/>
          <w:lang w:bidi="fa-IR"/>
        </w:rPr>
        <w:t xml:space="preserve"> و</w:t>
      </w:r>
      <w:r w:rsidRPr="00870A5F">
        <w:rPr>
          <w:rFonts w:ascii="Bahij Nazanin" w:hAnsi="Bahij Nazanin" w:cs="Bahij Nazanin"/>
          <w:sz w:val="24"/>
          <w:szCs w:val="24"/>
          <w:rtl/>
          <w:lang w:bidi="prs-AF"/>
        </w:rPr>
        <w:t xml:space="preserve"> واضح بیان شوند.</w:t>
      </w:r>
    </w:p>
    <w:p w14:paraId="1D915CA8" w14:textId="77777777" w:rsidR="00870A5F" w:rsidRPr="00870A5F" w:rsidRDefault="00870A5F" w:rsidP="00870A5F">
      <w:pPr>
        <w:bidi/>
        <w:spacing w:line="240" w:lineRule="auto"/>
        <w:ind w:firstLine="4"/>
        <w:jc w:val="both"/>
        <w:rPr>
          <w:rFonts w:ascii="Bahij Nazanin" w:hAnsi="Bahij Nazanin" w:cs="Bahij Nazanin"/>
          <w:sz w:val="24"/>
          <w:szCs w:val="24"/>
          <w:lang w:bidi="prs-AF"/>
        </w:rPr>
      </w:pPr>
      <w:r w:rsidRPr="00870A5F">
        <w:rPr>
          <w:rFonts w:ascii="Bahij Nazanin" w:hAnsi="Bahij Nazanin" w:cs="Bahij Nazanin"/>
          <w:sz w:val="24"/>
          <w:szCs w:val="24"/>
          <w:rtl/>
          <w:lang w:bidi="prs-AF"/>
        </w:rPr>
        <w:t xml:space="preserve">       نوعیت، کیفیت داده</w:t>
      </w:r>
      <w:r w:rsidRPr="00870A5F">
        <w:rPr>
          <w:rFonts w:ascii="Bahij Nazanin" w:hAnsi="Bahij Nazanin" w:cs="Bahij Nazanin"/>
          <w:sz w:val="24"/>
          <w:szCs w:val="24"/>
          <w:rtl/>
          <w:lang w:bidi="prs-AF"/>
        </w:rPr>
        <w:softHyphen/>
        <w:t>ها و منابع تهیه‌ی آن‌ها به‌صورت مفصل و واضح بیان شود. در صورتی‌که در تحقیق از متغیرهای مختلف استفاده به‌عمل‌آمده باشد، لازم است تا هر یک از متغیرها به‌صورت جداگانه تشریح شوند و نقش احتمالی آن‌ها در تحقیق موردنظر تذکر داده شود. در صورت لزوم، محقق می</w:t>
      </w:r>
      <w:r w:rsidRPr="00870A5F">
        <w:rPr>
          <w:rFonts w:ascii="Bahij Nazanin" w:hAnsi="Bahij Nazanin" w:cs="Bahij Nazanin"/>
          <w:sz w:val="24"/>
          <w:szCs w:val="24"/>
          <w:rtl/>
          <w:lang w:bidi="prs-AF"/>
        </w:rPr>
        <w:softHyphen/>
        <w:t xml:space="preserve">تواند جهت معرفی بهینه‌ی داده‌ی خویش آن‌ها را طی یک و یا چند جدول ارائه نماید. </w:t>
      </w:r>
    </w:p>
    <w:p w14:paraId="62A2B384" w14:textId="50A72BCD" w:rsidR="00486449" w:rsidRDefault="00870A5F" w:rsidP="00486449">
      <w:pPr>
        <w:pStyle w:val="NormalWeb"/>
        <w:bidi/>
        <w:jc w:val="both"/>
        <w:rPr>
          <w:rFonts w:ascii="Bahij Nazanin" w:hAnsi="Bahij Nazanin" w:cs="Bahij Nazanin"/>
          <w:rtl/>
          <w:lang w:bidi="fa-IR"/>
        </w:rPr>
      </w:pPr>
      <w:r w:rsidRPr="00870A5F">
        <w:rPr>
          <w:rFonts w:ascii="Bahij Nazanin" w:hAnsi="Bahij Nazanin" w:cs="Bahij Nazanin"/>
          <w:rtl/>
        </w:rPr>
        <w:t xml:space="preserve">روش‌هایی که قبلاً منتشر شده‌اند باید با </w:t>
      </w:r>
      <w:r w:rsidRPr="00870A5F">
        <w:rPr>
          <w:rStyle w:val="Strong"/>
          <w:rFonts w:ascii="Bahij Nazanin" w:hAnsi="Bahij Nazanin" w:cs="Bahij Nazanin"/>
          <w:rtl/>
        </w:rPr>
        <w:t>ارجاع به منبع</w:t>
      </w:r>
      <w:r w:rsidRPr="00870A5F">
        <w:rPr>
          <w:rFonts w:ascii="Bahij Nazanin" w:hAnsi="Bahij Nazanin" w:cs="Bahij Nazanin"/>
          <w:rtl/>
        </w:rPr>
        <w:t xml:space="preserve"> مشخص شوند و تنها </w:t>
      </w:r>
      <w:r w:rsidRPr="00870A5F">
        <w:rPr>
          <w:rStyle w:val="Strong"/>
          <w:rFonts w:ascii="Bahij Nazanin" w:hAnsi="Bahij Nazanin" w:cs="Bahij Nazanin"/>
          <w:rtl/>
        </w:rPr>
        <w:t>تغییرات مرتبط</w:t>
      </w:r>
      <w:r w:rsidRPr="00870A5F">
        <w:rPr>
          <w:rFonts w:ascii="Bahij Nazanin" w:hAnsi="Bahij Nazanin" w:cs="Bahij Nazanin"/>
          <w:rtl/>
        </w:rPr>
        <w:t xml:space="preserve"> توضیح داده شوند. از تکرار جزئیات روش‌های شناخته‌شده و تثبیت‌شده خودداری کنید. بخش روش می‌تواند به صورت </w:t>
      </w:r>
      <w:r w:rsidRPr="00870A5F">
        <w:rPr>
          <w:rStyle w:val="Strong"/>
          <w:rFonts w:ascii="Bahij Nazanin" w:hAnsi="Bahij Nazanin" w:cs="Bahij Nazanin"/>
          <w:rtl/>
        </w:rPr>
        <w:t>یکپارچه</w:t>
      </w:r>
      <w:r w:rsidRPr="00870A5F">
        <w:rPr>
          <w:rFonts w:ascii="Bahij Nazanin" w:hAnsi="Bahij Nazanin" w:cs="Bahij Nazanin"/>
          <w:rtl/>
        </w:rPr>
        <w:t xml:space="preserve"> یا با استفاده از </w:t>
      </w:r>
      <w:r w:rsidRPr="00870A5F">
        <w:rPr>
          <w:rStyle w:val="Strong"/>
          <w:rFonts w:ascii="Bahij Nazanin" w:hAnsi="Bahij Nazanin" w:cs="Bahij Nazanin"/>
          <w:rtl/>
        </w:rPr>
        <w:t>زیربخش‌ها</w:t>
      </w:r>
      <w:r w:rsidRPr="00870A5F">
        <w:rPr>
          <w:rFonts w:ascii="Bahij Nazanin" w:hAnsi="Bahij Nazanin" w:cs="Bahij Nazanin"/>
          <w:rtl/>
        </w:rPr>
        <w:t xml:space="preserve"> ارائه شود</w:t>
      </w:r>
      <w:r w:rsidRPr="00870A5F">
        <w:rPr>
          <w:rFonts w:ascii="Bahij Nazanin" w:hAnsi="Bahij Nazanin" w:cs="Bahij Nazanin"/>
        </w:rPr>
        <w:t>.</w:t>
      </w:r>
      <w:r w:rsidRPr="00870A5F">
        <w:rPr>
          <w:rFonts w:ascii="Bahij Nazanin" w:hAnsi="Bahij Nazanin" w:cs="Bahij Nazanin"/>
          <w:rtl/>
        </w:rPr>
        <w:t xml:space="preserve"> در بخش روش، تمام مطالب به </w:t>
      </w:r>
      <w:r w:rsidRPr="00870A5F">
        <w:rPr>
          <w:rStyle w:val="Strong"/>
          <w:rFonts w:ascii="Bahij Nazanin" w:hAnsi="Bahij Nazanin" w:cs="Bahij Nazanin"/>
          <w:rtl/>
        </w:rPr>
        <w:t>صورت پاراگرافی</w:t>
      </w:r>
      <w:r w:rsidRPr="00870A5F">
        <w:rPr>
          <w:rFonts w:ascii="Bahij Nazanin" w:hAnsi="Bahij Nazanin" w:cs="Bahij Nazanin"/>
          <w:rtl/>
        </w:rPr>
        <w:t xml:space="preserve"> ارائه شوند. </w:t>
      </w:r>
      <w:r w:rsidR="006511DB" w:rsidRPr="006511DB">
        <w:rPr>
          <w:rFonts w:ascii="Bahij Nazanin" w:hAnsi="Bahij Nazanin" w:cs="Bahij Nazanin"/>
          <w:rtl/>
        </w:rPr>
        <w:t xml:space="preserve">حجم این قسمت باید حدود </w:t>
      </w:r>
      <w:r w:rsidR="006511DB" w:rsidRPr="006511DB">
        <w:rPr>
          <w:rStyle w:val="Strong"/>
          <w:rFonts w:ascii="Bahij Nazanin" w:hAnsi="Bahij Nazanin" w:cs="Bahij Nazanin"/>
          <w:rtl/>
          <w:lang w:bidi="fa-IR"/>
        </w:rPr>
        <w:t>۱۰</w:t>
      </w:r>
      <w:r w:rsidR="006511DB" w:rsidRPr="006511DB">
        <w:rPr>
          <w:rStyle w:val="Strong"/>
          <w:rFonts w:ascii="Bahij Nazanin" w:hAnsi="Bahij Nazanin" w:cs="Bahij Nazanin"/>
        </w:rPr>
        <w:t xml:space="preserve"> </w:t>
      </w:r>
      <w:r w:rsidR="006511DB" w:rsidRPr="006511DB">
        <w:rPr>
          <w:rStyle w:val="Strong"/>
          <w:rFonts w:ascii="Bahij Nazanin" w:hAnsi="Bahij Nazanin" w:cs="Bahij Nazanin"/>
          <w:rtl/>
        </w:rPr>
        <w:t xml:space="preserve">تا </w:t>
      </w:r>
      <w:r w:rsidR="006511DB" w:rsidRPr="006511DB">
        <w:rPr>
          <w:rStyle w:val="Strong"/>
          <w:rFonts w:ascii="Bahij Nazanin" w:hAnsi="Bahij Nazanin" w:cs="Bahij Nazanin"/>
          <w:rtl/>
          <w:lang w:bidi="fa-IR"/>
        </w:rPr>
        <w:t>۱۵</w:t>
      </w:r>
      <w:r w:rsidR="006511DB" w:rsidRPr="006511DB">
        <w:rPr>
          <w:rStyle w:val="Strong"/>
          <w:rFonts w:ascii="Bahij Nazanin" w:hAnsi="Bahij Nazanin" w:cs="Bahij Nazanin"/>
          <w:rtl/>
        </w:rPr>
        <w:t xml:space="preserve"> درصد از کل مقاله</w:t>
      </w:r>
      <w:r w:rsidR="006511DB" w:rsidRPr="006511DB">
        <w:rPr>
          <w:rFonts w:ascii="Bahij Nazanin" w:hAnsi="Bahij Nazanin" w:cs="Bahij Nazanin"/>
          <w:rtl/>
        </w:rPr>
        <w:t xml:space="preserve"> باشد</w:t>
      </w:r>
      <w:r w:rsidR="00486449">
        <w:rPr>
          <w:rFonts w:ascii="Bahij Nazanin" w:hAnsi="Bahij Nazanin" w:cs="Bahij Nazanin" w:hint="cs"/>
          <w:rtl/>
          <w:lang w:bidi="fa-IR"/>
        </w:rPr>
        <w:t>.</w:t>
      </w:r>
    </w:p>
    <w:p w14:paraId="4D0EC82A" w14:textId="76D34785" w:rsidR="00486449" w:rsidRPr="00755ED9" w:rsidRDefault="00486449" w:rsidP="00755ED9">
      <w:pPr>
        <w:pStyle w:val="ListParagraph"/>
        <w:numPr>
          <w:ilvl w:val="0"/>
          <w:numId w:val="4"/>
        </w:numPr>
        <w:tabs>
          <w:tab w:val="left" w:pos="284"/>
        </w:tabs>
        <w:spacing w:after="120"/>
        <w:jc w:val="both"/>
        <w:rPr>
          <w:rFonts w:asciiTheme="majorBidi" w:eastAsia="Corbel" w:hAnsiTheme="majorBidi" w:cstheme="majorBidi"/>
          <w:b/>
        </w:rPr>
      </w:pPr>
      <w:r w:rsidRPr="00755ED9">
        <w:rPr>
          <w:rFonts w:asciiTheme="majorBidi" w:hAnsiTheme="majorBidi" w:cstheme="majorBidi"/>
          <w:b/>
          <w:bCs/>
          <w:color w:val="000000" w:themeColor="text1"/>
          <w:lang w:bidi="fa-IR"/>
        </w:rPr>
        <w:t>Result</w:t>
      </w:r>
      <w:r w:rsidRPr="00755ED9">
        <w:rPr>
          <w:rFonts w:asciiTheme="majorBidi" w:eastAsia="Corbel" w:hAnsiTheme="majorBidi" w:cstheme="majorBidi"/>
          <w:b/>
          <w:lang w:bidi="ps-AF"/>
        </w:rPr>
        <w:t>s</w:t>
      </w:r>
      <w:r w:rsidRPr="00755ED9">
        <w:rPr>
          <w:rFonts w:asciiTheme="majorBidi" w:eastAsia="Corbel" w:hAnsiTheme="majorBidi" w:cstheme="majorBidi"/>
          <w:b/>
        </w:rPr>
        <w:t xml:space="preserve"> </w:t>
      </w:r>
      <w:r w:rsidR="004A3456">
        <w:rPr>
          <w:rFonts w:asciiTheme="majorBidi" w:eastAsia="Corbel" w:hAnsiTheme="majorBidi" w:cstheme="majorBidi"/>
          <w:b/>
        </w:rPr>
        <w:t>/</w:t>
      </w:r>
      <w:r w:rsidR="004A3456" w:rsidRPr="004A3456">
        <w:rPr>
          <w:rFonts w:ascii="Corbel" w:eastAsia="Corbel" w:hAnsi="Corbel" w:cs="Corbel"/>
          <w:b/>
        </w:rPr>
        <w:t xml:space="preserve"> </w:t>
      </w:r>
      <w:r w:rsidR="004A3456">
        <w:rPr>
          <w:rFonts w:ascii="Corbel" w:eastAsia="Corbel" w:hAnsi="Corbel" w:cs="Corbel"/>
          <w:b/>
        </w:rPr>
        <w:t>Findings</w:t>
      </w:r>
    </w:p>
    <w:p w14:paraId="1CA7FC32" w14:textId="6063983E" w:rsidR="00486449" w:rsidRPr="00486449" w:rsidRDefault="00486449" w:rsidP="00486449">
      <w:pPr>
        <w:bidi/>
        <w:spacing w:line="240" w:lineRule="auto"/>
        <w:jc w:val="both"/>
        <w:rPr>
          <w:rFonts w:ascii="Bahij Zar" w:hAnsi="Bahij Zar" w:cs="Bahij Zar"/>
          <w:sz w:val="24"/>
          <w:szCs w:val="24"/>
          <w:lang w:bidi="prs-AF"/>
        </w:rPr>
      </w:pPr>
      <w:r w:rsidRPr="006511DB">
        <w:rPr>
          <w:rFonts w:ascii="Bahij Zar" w:hAnsi="Bahij Zar" w:cs="Bahij Zar" w:hint="cs"/>
          <w:sz w:val="24"/>
          <w:szCs w:val="24"/>
          <w:rtl/>
          <w:lang w:bidi="prs-AF"/>
        </w:rPr>
        <w:t>در این بخش، یافته‌های تحقیق با استفاده از روش‌ها و ابزار معمول تجزیه و تحلیل می‌گردد. در  این بخش آوردن جداول و گراف‌ها معمول می‌باشد.</w:t>
      </w:r>
      <w:r>
        <w:rPr>
          <w:rFonts w:ascii="Bahij Zar" w:hAnsi="Bahij Zar" w:cs="Bahij Zar" w:hint="cs"/>
          <w:sz w:val="24"/>
          <w:szCs w:val="24"/>
          <w:rtl/>
          <w:lang w:bidi="prs-AF"/>
        </w:rPr>
        <w:t xml:space="preserve"> </w:t>
      </w:r>
      <w:r w:rsidRPr="00073ED3">
        <w:rPr>
          <w:rFonts w:ascii="Bahij Nazanin" w:hAnsi="Bahij Nazanin" w:cs="Bahij Nazanin"/>
          <w:rtl/>
        </w:rPr>
        <w:t xml:space="preserve">بخش </w:t>
      </w:r>
      <w:r w:rsidRPr="00073ED3">
        <w:rPr>
          <w:rStyle w:val="Strong"/>
          <w:rFonts w:ascii="Bahij Nazanin" w:hAnsi="Bahij Nazanin" w:cs="Bahij Nazanin"/>
          <w:rtl/>
        </w:rPr>
        <w:t>یافته‌ها و بحث</w:t>
      </w:r>
      <w:r w:rsidRPr="00073ED3">
        <w:rPr>
          <w:rFonts w:ascii="Bahij Nazanin" w:hAnsi="Bahij Nazanin" w:cs="Bahij Nazanin"/>
          <w:rtl/>
        </w:rPr>
        <w:t xml:space="preserve"> به ارائه نتایج حاصل از تحلیل داده‌ها می‌پردازد و این نتایج را در راستای پاسخ به </w:t>
      </w:r>
      <w:r w:rsidRPr="00073ED3">
        <w:rPr>
          <w:rStyle w:val="Strong"/>
          <w:rFonts w:ascii="Bahij Nazanin" w:hAnsi="Bahij Nazanin" w:cs="Bahij Nazanin"/>
          <w:rtl/>
        </w:rPr>
        <w:t xml:space="preserve">پرسش‌های </w:t>
      </w:r>
      <w:r w:rsidR="000E0287">
        <w:rPr>
          <w:rStyle w:val="Strong"/>
          <w:rFonts w:ascii="Bahij Nazanin" w:hAnsi="Bahij Nazanin" w:cs="Bahij Nazanin"/>
          <w:rtl/>
        </w:rPr>
        <w:t>تحقیق</w:t>
      </w:r>
      <w:r w:rsidRPr="00073ED3">
        <w:rPr>
          <w:rFonts w:ascii="Bahij Nazanin" w:hAnsi="Bahij Nazanin" w:cs="Bahij Nazanin"/>
          <w:rtl/>
        </w:rPr>
        <w:t xml:space="preserve"> تبیین می‌کند. همچنین در این بخش، نتایج به‌دست‌آمده با توجه به </w:t>
      </w:r>
      <w:r w:rsidRPr="00073ED3">
        <w:rPr>
          <w:rStyle w:val="Strong"/>
          <w:rFonts w:ascii="Bahij Nazanin" w:hAnsi="Bahij Nazanin" w:cs="Bahij Nazanin"/>
          <w:rtl/>
        </w:rPr>
        <w:t xml:space="preserve">نظریه‌ها و منابع علمی مرتبط با موضوع </w:t>
      </w:r>
      <w:r w:rsidR="000E0287">
        <w:rPr>
          <w:rStyle w:val="Strong"/>
          <w:rFonts w:ascii="Bahij Nazanin" w:hAnsi="Bahij Nazanin" w:cs="Bahij Nazanin"/>
          <w:rtl/>
        </w:rPr>
        <w:t>تحقیق</w:t>
      </w:r>
      <w:r w:rsidRPr="00073ED3">
        <w:rPr>
          <w:rFonts w:ascii="Bahij Nazanin" w:hAnsi="Bahij Nazanin" w:cs="Bahij Nazanin"/>
          <w:rtl/>
        </w:rPr>
        <w:t xml:space="preserve"> تفسیر و تحلیل می‌شوند. </w:t>
      </w:r>
      <w:r>
        <w:rPr>
          <w:rtl/>
        </w:rPr>
        <w:t>بخش یافته‌ها و بحث</w:t>
      </w:r>
      <w:r>
        <w:t xml:space="preserve"> (Findings) </w:t>
      </w:r>
      <w:r>
        <w:rPr>
          <w:rtl/>
        </w:rPr>
        <w:t xml:space="preserve">بزرگ‌ترین قسمت مقاله است و </w:t>
      </w:r>
      <w:r w:rsidRPr="006E3EEA">
        <w:rPr>
          <w:rFonts w:ascii="Bahij Nazanin" w:hAnsi="Bahij Nazanin" w:cs="Bahij Nazanin"/>
          <w:rtl/>
        </w:rPr>
        <w:t xml:space="preserve">معمولاً حدود </w:t>
      </w:r>
      <w:r w:rsidRPr="006E3EEA">
        <w:rPr>
          <w:rStyle w:val="Strong"/>
          <w:rFonts w:ascii="Bahij Nazanin" w:hAnsi="Bahij Nazanin" w:cs="Bahij Nazanin"/>
          <w:rtl/>
          <w:lang w:bidi="fa-IR"/>
        </w:rPr>
        <w:t>۴۰</w:t>
      </w:r>
      <w:r w:rsidRPr="006E3EEA">
        <w:rPr>
          <w:rStyle w:val="Strong"/>
          <w:rFonts w:ascii="Bahij Nazanin" w:hAnsi="Bahij Nazanin" w:cs="Bahij Nazanin"/>
        </w:rPr>
        <w:t xml:space="preserve"> </w:t>
      </w:r>
      <w:r w:rsidRPr="006E3EEA">
        <w:rPr>
          <w:rStyle w:val="Strong"/>
          <w:rFonts w:ascii="Bahij Nazanin" w:hAnsi="Bahij Nazanin" w:cs="Bahij Nazanin"/>
          <w:rtl/>
        </w:rPr>
        <w:t xml:space="preserve">تا </w:t>
      </w:r>
      <w:r w:rsidRPr="006E3EEA">
        <w:rPr>
          <w:rStyle w:val="Strong"/>
          <w:rFonts w:ascii="Bahij Nazanin" w:hAnsi="Bahij Nazanin" w:cs="Bahij Nazanin"/>
          <w:rtl/>
          <w:lang w:bidi="fa-IR"/>
        </w:rPr>
        <w:t>۶۰</w:t>
      </w:r>
      <w:r w:rsidRPr="006E3EEA">
        <w:rPr>
          <w:rStyle w:val="Strong"/>
          <w:rFonts w:ascii="Bahij Nazanin" w:hAnsi="Bahij Nazanin" w:cs="Bahij Nazanin"/>
          <w:rtl/>
        </w:rPr>
        <w:t xml:space="preserve"> درصد</w:t>
      </w:r>
      <w:r w:rsidRPr="006E3EEA">
        <w:rPr>
          <w:rFonts w:ascii="Bahij Nazanin" w:hAnsi="Bahij Nazanin" w:cs="Bahij Nazanin"/>
          <w:rtl/>
        </w:rPr>
        <w:t xml:space="preserve"> از کل مقاله را شامل می‌شود. در این بخش نتایج تحلیل داده‌ها ارائه شده و با </w:t>
      </w:r>
      <w:r w:rsidR="000E0287">
        <w:rPr>
          <w:rFonts w:ascii="Bahij Nazanin" w:hAnsi="Bahij Nazanin" w:cs="Bahij Nazanin"/>
          <w:rtl/>
        </w:rPr>
        <w:t>تحقیق</w:t>
      </w:r>
      <w:r w:rsidRPr="006E3EEA">
        <w:rPr>
          <w:rFonts w:ascii="Bahij Nazanin" w:hAnsi="Bahij Nazanin" w:cs="Bahij Nazanin"/>
          <w:rtl/>
        </w:rPr>
        <w:t>‌های پیشین مقایسه و تفسیر می‌شوند.</w:t>
      </w:r>
      <w:r w:rsidRPr="00073ED3">
        <w:rPr>
          <w:rFonts w:ascii="Bahij Nazanin" w:hAnsi="Bahij Nazanin" w:cs="Bahij Nazanin"/>
          <w:rtl/>
        </w:rPr>
        <w:t xml:space="preserve"> در این قسمت لازم است تفاوت‌ها و شباهت‌های </w:t>
      </w:r>
      <w:r w:rsidRPr="00073ED3">
        <w:rPr>
          <w:rStyle w:val="Strong"/>
          <w:rFonts w:ascii="Bahij Nazanin" w:hAnsi="Bahij Nazanin" w:cs="Bahij Nazanin"/>
          <w:rtl/>
        </w:rPr>
        <w:t xml:space="preserve">یافته‌های </w:t>
      </w:r>
      <w:r w:rsidR="000E0287">
        <w:rPr>
          <w:rStyle w:val="Strong"/>
          <w:rFonts w:ascii="Bahij Nazanin" w:hAnsi="Bahij Nazanin" w:cs="Bahij Nazanin"/>
          <w:rtl/>
        </w:rPr>
        <w:t>تحقیق</w:t>
      </w:r>
      <w:r w:rsidRPr="00073ED3">
        <w:rPr>
          <w:rStyle w:val="Strong"/>
          <w:rFonts w:ascii="Bahij Nazanin" w:hAnsi="Bahij Nazanin" w:cs="Bahij Nazanin"/>
          <w:rtl/>
        </w:rPr>
        <w:t xml:space="preserve"> حاضر</w:t>
      </w:r>
      <w:r w:rsidRPr="00073ED3">
        <w:rPr>
          <w:rFonts w:ascii="Bahij Nazanin" w:hAnsi="Bahij Nazanin" w:cs="Bahij Nazanin"/>
          <w:rtl/>
        </w:rPr>
        <w:t xml:space="preserve"> با نتایج </w:t>
      </w:r>
      <w:r w:rsidRPr="00073ED3">
        <w:rPr>
          <w:rStyle w:val="Strong"/>
          <w:rFonts w:ascii="Bahij Nazanin" w:hAnsi="Bahij Nazanin" w:cs="Bahij Nazanin"/>
          <w:rtl/>
        </w:rPr>
        <w:t>مطالعات پیشین</w:t>
      </w:r>
      <w:r w:rsidRPr="00073ED3">
        <w:rPr>
          <w:rFonts w:ascii="Bahij Nazanin" w:hAnsi="Bahij Nazanin" w:cs="Bahij Nazanin"/>
          <w:rtl/>
        </w:rPr>
        <w:t xml:space="preserve"> به‌طور روشن بیان شود</w:t>
      </w:r>
      <w:r w:rsidRPr="00073ED3">
        <w:rPr>
          <w:rFonts w:ascii="Bahij Nazanin" w:hAnsi="Bahij Nazanin" w:cs="Bahij Nazanin"/>
        </w:rPr>
        <w:t>.</w:t>
      </w:r>
    </w:p>
    <w:p w14:paraId="7382CE6C" w14:textId="69C6AC58" w:rsidR="00486449" w:rsidRDefault="00486449" w:rsidP="00486449">
      <w:pPr>
        <w:pStyle w:val="NormalWeb"/>
        <w:bidi/>
        <w:jc w:val="both"/>
        <w:rPr>
          <w:rFonts w:ascii="Bahij Nazanin" w:hAnsi="Bahij Nazanin" w:cs="Bahij Nazanin"/>
          <w:rtl/>
        </w:rPr>
      </w:pPr>
      <w:r w:rsidRPr="00073ED3">
        <w:rPr>
          <w:rFonts w:ascii="Bahij Nazanin" w:hAnsi="Bahij Nazanin" w:cs="Bahij Nazanin"/>
          <w:rtl/>
        </w:rPr>
        <w:t xml:space="preserve">بخش یافته‌ها و بحث بهتر است در قالب </w:t>
      </w:r>
      <w:r w:rsidRPr="00073ED3">
        <w:rPr>
          <w:rStyle w:val="Strong"/>
          <w:rFonts w:ascii="Bahij Nazanin" w:hAnsi="Bahij Nazanin" w:cs="Bahij Nazanin"/>
          <w:rtl/>
        </w:rPr>
        <w:t>زیربخش‌های مشخص</w:t>
      </w:r>
      <w:r w:rsidRPr="00073ED3">
        <w:rPr>
          <w:rFonts w:ascii="Bahij Nazanin" w:hAnsi="Bahij Nazanin" w:cs="Bahij Nazanin"/>
          <w:rtl/>
        </w:rPr>
        <w:t xml:space="preserve"> تنظیم شود تا توضیح یافته‌ها با دقت و وضوح بیشتری ارائه گردد. مطالب این قسمت باید </w:t>
      </w:r>
      <w:r w:rsidRPr="00073ED3">
        <w:rPr>
          <w:rStyle w:val="Strong"/>
          <w:rFonts w:ascii="Bahij Nazanin" w:hAnsi="Bahij Nazanin" w:cs="Bahij Nazanin"/>
          <w:rtl/>
        </w:rPr>
        <w:t>عینی، دقیق و مبتنی بر داده‌ها</w:t>
      </w:r>
      <w:r w:rsidRPr="00073ED3">
        <w:rPr>
          <w:rFonts w:ascii="Bahij Nazanin" w:hAnsi="Bahij Nazanin" w:cs="Bahij Nazanin"/>
          <w:rtl/>
        </w:rPr>
        <w:t xml:space="preserve"> نوشته شود و از بیان دیدگاه‌های شخصی پرهیز گردد. در این بخش می‌توان برای نمایش بهتر نتایج از </w:t>
      </w:r>
      <w:r w:rsidRPr="00073ED3">
        <w:rPr>
          <w:rStyle w:val="Strong"/>
          <w:rFonts w:ascii="Bahij Nazanin" w:hAnsi="Bahij Nazanin" w:cs="Bahij Nazanin"/>
          <w:rtl/>
        </w:rPr>
        <w:t>اعداد، جدول‌ها و شکل‌ها</w:t>
      </w:r>
      <w:r w:rsidRPr="00073ED3">
        <w:rPr>
          <w:rFonts w:ascii="Bahij Nazanin" w:hAnsi="Bahij Nazanin" w:cs="Bahij Nazanin"/>
          <w:rtl/>
        </w:rPr>
        <w:t xml:space="preserve"> مانند نمودارها و گراف‌ها استفاده کرد. تمامی جدول‌ها و شکل‌ها باید مطابق با </w:t>
      </w:r>
      <w:r w:rsidRPr="00073ED3">
        <w:rPr>
          <w:rStyle w:val="Strong"/>
          <w:rFonts w:ascii="Bahij Nazanin" w:hAnsi="Bahij Nazanin" w:cs="Bahij Nazanin"/>
          <w:rtl/>
        </w:rPr>
        <w:t>ترتیب قرارگیری در متن</w:t>
      </w:r>
      <w:r w:rsidRPr="00073ED3">
        <w:rPr>
          <w:rFonts w:ascii="Bahij Nazanin" w:hAnsi="Bahij Nazanin" w:cs="Bahij Nazanin"/>
          <w:rtl/>
        </w:rPr>
        <w:t xml:space="preserve"> شماره‌گذاری شوند؛ برای مثال</w:t>
      </w:r>
      <w:r w:rsidRPr="00073ED3">
        <w:rPr>
          <w:rFonts w:ascii="Bahij Nazanin" w:hAnsi="Bahij Nazanin" w:cs="Bahij Nazanin"/>
        </w:rPr>
        <w:t xml:space="preserve">: </w:t>
      </w:r>
      <w:r w:rsidRPr="00073ED3">
        <w:rPr>
          <w:rStyle w:val="Strong"/>
          <w:rFonts w:ascii="Bahij Nazanin" w:hAnsi="Bahij Nazanin" w:cs="Bahij Nazanin"/>
          <w:rtl/>
        </w:rPr>
        <w:t xml:space="preserve">جدول </w:t>
      </w:r>
      <w:r w:rsidRPr="00073ED3">
        <w:rPr>
          <w:rStyle w:val="Strong"/>
          <w:rFonts w:ascii="Bahij Nazanin" w:hAnsi="Bahij Nazanin" w:cs="Bahij Nazanin"/>
          <w:rtl/>
          <w:lang w:bidi="fa-IR"/>
        </w:rPr>
        <w:t>۱</w:t>
      </w:r>
      <w:r w:rsidRPr="00073ED3">
        <w:rPr>
          <w:rStyle w:val="Strong"/>
          <w:rFonts w:ascii="Bahij Nazanin" w:hAnsi="Bahij Nazanin" w:cs="Bahij Nazanin"/>
          <w:rtl/>
        </w:rPr>
        <w:t xml:space="preserve">، جدول </w:t>
      </w:r>
      <w:r w:rsidRPr="00073ED3">
        <w:rPr>
          <w:rStyle w:val="Strong"/>
          <w:rFonts w:ascii="Bahij Nazanin" w:hAnsi="Bahij Nazanin" w:cs="Bahij Nazanin"/>
          <w:rtl/>
          <w:lang w:bidi="fa-IR"/>
        </w:rPr>
        <w:t>۲</w:t>
      </w:r>
      <w:r w:rsidRPr="00073ED3">
        <w:rPr>
          <w:rStyle w:val="Strong"/>
          <w:rFonts w:ascii="Bahij Nazanin" w:hAnsi="Bahij Nazanin" w:cs="Bahij Nazanin"/>
          <w:rtl/>
        </w:rPr>
        <w:t xml:space="preserve">، جدول </w:t>
      </w:r>
      <w:r w:rsidRPr="00073ED3">
        <w:rPr>
          <w:rStyle w:val="Strong"/>
          <w:rFonts w:ascii="Bahij Nazanin" w:hAnsi="Bahij Nazanin" w:cs="Bahij Nazanin"/>
          <w:rtl/>
          <w:lang w:bidi="fa-IR"/>
        </w:rPr>
        <w:t>۳</w:t>
      </w:r>
      <w:r w:rsidRPr="00073ED3">
        <w:rPr>
          <w:rFonts w:ascii="Bahij Nazanin" w:hAnsi="Bahij Nazanin" w:cs="Bahij Nazanin"/>
          <w:rtl/>
        </w:rPr>
        <w:t xml:space="preserve"> و </w:t>
      </w:r>
      <w:r w:rsidRPr="00073ED3">
        <w:rPr>
          <w:rStyle w:val="Strong"/>
          <w:rFonts w:ascii="Bahij Nazanin" w:hAnsi="Bahij Nazanin" w:cs="Bahij Nazanin"/>
          <w:rtl/>
        </w:rPr>
        <w:t xml:space="preserve">شکل </w:t>
      </w:r>
      <w:r w:rsidRPr="00073ED3">
        <w:rPr>
          <w:rStyle w:val="Strong"/>
          <w:rFonts w:ascii="Bahij Nazanin" w:hAnsi="Bahij Nazanin" w:cs="Bahij Nazanin"/>
          <w:rtl/>
          <w:lang w:bidi="fa-IR"/>
        </w:rPr>
        <w:t>۱</w:t>
      </w:r>
      <w:r w:rsidRPr="00073ED3">
        <w:rPr>
          <w:rStyle w:val="Strong"/>
          <w:rFonts w:ascii="Bahij Nazanin" w:hAnsi="Bahij Nazanin" w:cs="Bahij Nazanin"/>
          <w:rtl/>
        </w:rPr>
        <w:t xml:space="preserve">، شکل </w:t>
      </w:r>
      <w:r w:rsidRPr="00073ED3">
        <w:rPr>
          <w:rStyle w:val="Strong"/>
          <w:rFonts w:ascii="Bahij Nazanin" w:hAnsi="Bahij Nazanin" w:cs="Bahij Nazanin"/>
          <w:rtl/>
          <w:lang w:bidi="fa-IR"/>
        </w:rPr>
        <w:t>۲</w:t>
      </w:r>
      <w:r w:rsidRPr="00073ED3">
        <w:rPr>
          <w:rStyle w:val="Strong"/>
          <w:rFonts w:ascii="Bahij Nazanin" w:hAnsi="Bahij Nazanin" w:cs="Bahij Nazanin"/>
          <w:rtl/>
        </w:rPr>
        <w:t xml:space="preserve">، شکل </w:t>
      </w:r>
      <w:r w:rsidRPr="00073ED3">
        <w:rPr>
          <w:rStyle w:val="Strong"/>
          <w:rFonts w:ascii="Bahij Nazanin" w:hAnsi="Bahij Nazanin" w:cs="Bahij Nazanin"/>
          <w:rtl/>
          <w:lang w:bidi="fa-IR"/>
        </w:rPr>
        <w:t>۳</w:t>
      </w:r>
      <w:r w:rsidRPr="00073ED3">
        <w:rPr>
          <w:rFonts w:ascii="Bahij Nazanin" w:hAnsi="Bahij Nazanin" w:cs="Bahij Nazanin"/>
          <w:rtl/>
        </w:rPr>
        <w:t xml:space="preserve"> و به همین ترتیب ادامه یابد</w:t>
      </w:r>
      <w:r w:rsidRPr="00073ED3">
        <w:rPr>
          <w:rFonts w:ascii="Bahij Nazanin" w:hAnsi="Bahij Nazanin" w:cs="Bahij Nazanin"/>
        </w:rPr>
        <w:t>.</w:t>
      </w:r>
    </w:p>
    <w:p w14:paraId="05CE9B64" w14:textId="622C02A0" w:rsidR="00894F10" w:rsidRDefault="00894F10" w:rsidP="00894F10">
      <w:pPr>
        <w:pStyle w:val="NormalWeb"/>
        <w:bidi/>
        <w:jc w:val="both"/>
        <w:rPr>
          <w:rFonts w:ascii="Bahij Nazanin" w:hAnsi="Bahij Nazanin" w:cs="Bahij Nazanin"/>
          <w:rtl/>
        </w:rPr>
      </w:pPr>
    </w:p>
    <w:p w14:paraId="4D6D8FE9" w14:textId="77777777" w:rsidR="00894F10" w:rsidRPr="00073ED3" w:rsidRDefault="00894F10" w:rsidP="00894F10">
      <w:pPr>
        <w:pStyle w:val="NormalWeb"/>
        <w:bidi/>
        <w:jc w:val="both"/>
        <w:rPr>
          <w:rFonts w:ascii="Bahij Nazanin" w:hAnsi="Bahij Nazanin" w:cs="Bahij Nazanin"/>
        </w:rPr>
      </w:pPr>
    </w:p>
    <w:p w14:paraId="7C35F147" w14:textId="77777777" w:rsidR="00486449" w:rsidRDefault="00486449" w:rsidP="00486449">
      <w:pPr>
        <w:jc w:val="both"/>
        <w:rPr>
          <w:rFonts w:ascii="Bahij Roya" w:hAnsi="Bahij Roya" w:cs="Bahij Roya"/>
          <w:lang w:bidi="fa-IR"/>
        </w:rPr>
      </w:pPr>
    </w:p>
    <w:p w14:paraId="3C762E4C" w14:textId="77777777" w:rsidR="00486449" w:rsidRPr="00486449" w:rsidRDefault="00486449" w:rsidP="00486449">
      <w:pPr>
        <w:ind w:left="851" w:hanging="851"/>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 xml:space="preserve">Table 1. An example of a table (font size 10 </w:t>
      </w:r>
      <w:proofErr w:type="spellStart"/>
      <w:r w:rsidRPr="00486449">
        <w:rPr>
          <w:rFonts w:asciiTheme="majorBidi" w:eastAsia="Corbel" w:hAnsiTheme="majorBidi" w:cstheme="majorBidi"/>
          <w:color w:val="000000"/>
          <w:sz w:val="20"/>
          <w:szCs w:val="20"/>
        </w:rPr>
        <w:t>pt</w:t>
      </w:r>
      <w:proofErr w:type="spellEnd"/>
      <w:r w:rsidRPr="00486449">
        <w:rPr>
          <w:rFonts w:asciiTheme="majorBidi" w:eastAsia="Corbel" w:hAnsiTheme="majorBidi" w:cstheme="majorBidi"/>
          <w:color w:val="000000"/>
          <w:sz w:val="20"/>
          <w:szCs w:val="20"/>
        </w:rPr>
        <w:t>)</w:t>
      </w:r>
    </w:p>
    <w:tbl>
      <w:tblPr>
        <w:tblW w:w="6598" w:type="dxa"/>
        <w:jc w:val="center"/>
        <w:tblLayout w:type="fixed"/>
        <w:tblLook w:val="0000" w:firstRow="0" w:lastRow="0" w:firstColumn="0" w:lastColumn="0" w:noHBand="0" w:noVBand="0"/>
      </w:tblPr>
      <w:tblGrid>
        <w:gridCol w:w="2858"/>
        <w:gridCol w:w="1967"/>
        <w:gridCol w:w="1773"/>
      </w:tblGrid>
      <w:tr w:rsidR="00486449" w:rsidRPr="00486449" w14:paraId="2696EECD" w14:textId="77777777" w:rsidTr="00EA33ED">
        <w:trPr>
          <w:trHeight w:val="397"/>
          <w:jc w:val="center"/>
        </w:trPr>
        <w:tc>
          <w:tcPr>
            <w:tcW w:w="2858" w:type="dxa"/>
            <w:tcBorders>
              <w:top w:val="single" w:sz="4" w:space="0" w:color="000000"/>
              <w:left w:val="nil"/>
              <w:bottom w:val="single" w:sz="4" w:space="0" w:color="000000"/>
              <w:right w:val="nil"/>
            </w:tcBorders>
            <w:vAlign w:val="center"/>
          </w:tcPr>
          <w:p w14:paraId="1CDAFD0B" w14:textId="77777777" w:rsidR="00486449" w:rsidRPr="00486449" w:rsidRDefault="00486449" w:rsidP="00EA33ED">
            <w:pPr>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An example of a heading</w:t>
            </w:r>
          </w:p>
        </w:tc>
        <w:tc>
          <w:tcPr>
            <w:tcW w:w="1967" w:type="dxa"/>
            <w:tcBorders>
              <w:top w:val="single" w:sz="4" w:space="0" w:color="000000"/>
              <w:left w:val="nil"/>
              <w:bottom w:val="single" w:sz="4" w:space="0" w:color="000000"/>
              <w:right w:val="nil"/>
            </w:tcBorders>
            <w:vAlign w:val="center"/>
          </w:tcPr>
          <w:p w14:paraId="182A43E6" w14:textId="77777777" w:rsidR="00486449" w:rsidRPr="00486449" w:rsidRDefault="00486449" w:rsidP="00EA33ED">
            <w:pPr>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Column A</w:t>
            </w:r>
          </w:p>
        </w:tc>
        <w:tc>
          <w:tcPr>
            <w:tcW w:w="1773" w:type="dxa"/>
            <w:tcBorders>
              <w:top w:val="single" w:sz="4" w:space="0" w:color="000000"/>
              <w:left w:val="nil"/>
              <w:bottom w:val="single" w:sz="4" w:space="0" w:color="000000"/>
              <w:right w:val="nil"/>
            </w:tcBorders>
            <w:vAlign w:val="center"/>
          </w:tcPr>
          <w:p w14:paraId="287B8B2C" w14:textId="77777777" w:rsidR="00486449" w:rsidRPr="00486449" w:rsidRDefault="00486449" w:rsidP="00EA33ED">
            <w:pPr>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Column B</w:t>
            </w:r>
          </w:p>
        </w:tc>
      </w:tr>
      <w:tr w:rsidR="00486449" w:rsidRPr="00486449" w14:paraId="755D18FE" w14:textId="77777777" w:rsidTr="00EA33ED">
        <w:trPr>
          <w:jc w:val="center"/>
        </w:trPr>
        <w:tc>
          <w:tcPr>
            <w:tcW w:w="2858" w:type="dxa"/>
            <w:tcBorders>
              <w:top w:val="single" w:sz="4" w:space="0" w:color="000000"/>
              <w:left w:val="nil"/>
              <w:bottom w:val="nil"/>
              <w:right w:val="nil"/>
            </w:tcBorders>
          </w:tcPr>
          <w:p w14:paraId="075403D2" w14:textId="77777777" w:rsidR="00486449" w:rsidRPr="00486449" w:rsidRDefault="00486449" w:rsidP="00EA33ED">
            <w:pPr>
              <w:spacing w:after="120"/>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Add an entry</w:t>
            </w:r>
          </w:p>
        </w:tc>
        <w:tc>
          <w:tcPr>
            <w:tcW w:w="1967" w:type="dxa"/>
            <w:tcBorders>
              <w:top w:val="single" w:sz="4" w:space="0" w:color="000000"/>
              <w:left w:val="nil"/>
              <w:bottom w:val="nil"/>
              <w:right w:val="nil"/>
            </w:tcBorders>
          </w:tcPr>
          <w:p w14:paraId="3D233E7F"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1</w:t>
            </w:r>
          </w:p>
        </w:tc>
        <w:tc>
          <w:tcPr>
            <w:tcW w:w="1773" w:type="dxa"/>
            <w:tcBorders>
              <w:top w:val="single" w:sz="4" w:space="0" w:color="000000"/>
              <w:left w:val="nil"/>
              <w:bottom w:val="nil"/>
              <w:right w:val="nil"/>
            </w:tcBorders>
          </w:tcPr>
          <w:p w14:paraId="0C215240"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1</w:t>
            </w:r>
          </w:p>
        </w:tc>
      </w:tr>
      <w:tr w:rsidR="00486449" w:rsidRPr="00486449" w14:paraId="30FF6E79" w14:textId="77777777" w:rsidTr="00EA33ED">
        <w:trPr>
          <w:jc w:val="center"/>
        </w:trPr>
        <w:tc>
          <w:tcPr>
            <w:tcW w:w="2858" w:type="dxa"/>
          </w:tcPr>
          <w:p w14:paraId="0F94CDE0" w14:textId="77777777" w:rsidR="00486449" w:rsidRPr="00486449" w:rsidRDefault="00486449" w:rsidP="00EA33ED">
            <w:pPr>
              <w:spacing w:after="120"/>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Add an entry</w:t>
            </w:r>
          </w:p>
        </w:tc>
        <w:tc>
          <w:tcPr>
            <w:tcW w:w="1967" w:type="dxa"/>
          </w:tcPr>
          <w:p w14:paraId="5AAAB8C1"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2</w:t>
            </w:r>
          </w:p>
        </w:tc>
        <w:tc>
          <w:tcPr>
            <w:tcW w:w="1773" w:type="dxa"/>
          </w:tcPr>
          <w:p w14:paraId="627EAEA9"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2</w:t>
            </w:r>
          </w:p>
        </w:tc>
      </w:tr>
      <w:tr w:rsidR="00486449" w:rsidRPr="00486449" w14:paraId="697FA808" w14:textId="77777777" w:rsidTr="00EA33ED">
        <w:trPr>
          <w:jc w:val="center"/>
        </w:trPr>
        <w:tc>
          <w:tcPr>
            <w:tcW w:w="2858" w:type="dxa"/>
            <w:tcBorders>
              <w:top w:val="nil"/>
              <w:left w:val="nil"/>
              <w:bottom w:val="single" w:sz="4" w:space="0" w:color="000000"/>
              <w:right w:val="nil"/>
            </w:tcBorders>
          </w:tcPr>
          <w:p w14:paraId="523DF312" w14:textId="77777777" w:rsidR="00486449" w:rsidRPr="00486449" w:rsidRDefault="00486449" w:rsidP="00EA33ED">
            <w:pPr>
              <w:spacing w:after="120"/>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Add an entry</w:t>
            </w:r>
          </w:p>
        </w:tc>
        <w:tc>
          <w:tcPr>
            <w:tcW w:w="1967" w:type="dxa"/>
            <w:tcBorders>
              <w:top w:val="nil"/>
              <w:left w:val="nil"/>
              <w:bottom w:val="single" w:sz="4" w:space="0" w:color="000000"/>
              <w:right w:val="nil"/>
            </w:tcBorders>
          </w:tcPr>
          <w:p w14:paraId="2DA2CE96"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3</w:t>
            </w:r>
          </w:p>
        </w:tc>
        <w:tc>
          <w:tcPr>
            <w:tcW w:w="1773" w:type="dxa"/>
            <w:tcBorders>
              <w:top w:val="nil"/>
              <w:left w:val="nil"/>
              <w:bottom w:val="single" w:sz="4" w:space="0" w:color="000000"/>
              <w:right w:val="nil"/>
            </w:tcBorders>
          </w:tcPr>
          <w:p w14:paraId="59DC0A30" w14:textId="77777777" w:rsidR="00486449" w:rsidRPr="00486449" w:rsidRDefault="00486449" w:rsidP="00EA33ED">
            <w:pPr>
              <w:spacing w:after="120"/>
              <w:jc w:val="center"/>
              <w:rPr>
                <w:rFonts w:asciiTheme="majorBidi" w:eastAsia="Corbel" w:hAnsiTheme="majorBidi" w:cstheme="majorBidi"/>
                <w:color w:val="000000"/>
                <w:sz w:val="20"/>
                <w:szCs w:val="20"/>
              </w:rPr>
            </w:pPr>
            <w:r w:rsidRPr="00486449">
              <w:rPr>
                <w:rFonts w:asciiTheme="majorBidi" w:eastAsia="Corbel" w:hAnsiTheme="majorBidi" w:cstheme="majorBidi"/>
                <w:color w:val="000000"/>
                <w:sz w:val="20"/>
                <w:szCs w:val="20"/>
              </w:rPr>
              <w:t>Row 3</w:t>
            </w:r>
          </w:p>
        </w:tc>
      </w:tr>
    </w:tbl>
    <w:p w14:paraId="615E1784" w14:textId="77777777" w:rsidR="00486449" w:rsidRDefault="00486449" w:rsidP="00486449">
      <w:pPr>
        <w:bidi/>
        <w:jc w:val="center"/>
        <w:rPr>
          <w:rFonts w:ascii="Bahij Nazanin" w:hAnsi="Bahij Nazanin" w:cs="Bahij Nazanin"/>
          <w:sz w:val="24"/>
          <w:szCs w:val="24"/>
          <w:rtl/>
          <w:lang w:bidi="fa-IR"/>
        </w:rPr>
      </w:pPr>
    </w:p>
    <w:p w14:paraId="6CD464C4" w14:textId="77777777" w:rsidR="00486449" w:rsidRDefault="00486449" w:rsidP="00783760">
      <w:pPr>
        <w:bidi/>
        <w:jc w:val="both"/>
        <w:rPr>
          <w:rFonts w:asciiTheme="majorBidi" w:eastAsia="Corbel" w:hAnsiTheme="majorBidi" w:cstheme="majorBidi"/>
          <w:b/>
          <w:bCs/>
          <w:color w:val="000000"/>
          <w:sz w:val="20"/>
          <w:szCs w:val="20"/>
        </w:rPr>
      </w:pPr>
      <w:r w:rsidRPr="00486449">
        <w:rPr>
          <w:rFonts w:ascii="Bahij Nazanin" w:hAnsi="Bahij Nazanin" w:cs="Bahij Nazanin"/>
          <w:sz w:val="24"/>
          <w:szCs w:val="24"/>
          <w:rtl/>
        </w:rPr>
        <w:t xml:space="preserve">عناوین </w:t>
      </w:r>
      <w:r w:rsidRPr="00486449">
        <w:rPr>
          <w:rStyle w:val="Strong"/>
          <w:rFonts w:ascii="Bahij Nazanin" w:hAnsi="Bahij Nazanin" w:cs="Bahij Nazanin"/>
          <w:sz w:val="24"/>
          <w:szCs w:val="24"/>
          <w:rtl/>
        </w:rPr>
        <w:t>جدول‌ها</w:t>
      </w:r>
      <w:r w:rsidRPr="00486449">
        <w:rPr>
          <w:rFonts w:ascii="Bahij Nazanin" w:hAnsi="Bahij Nazanin" w:cs="Bahij Nazanin"/>
          <w:sz w:val="24"/>
          <w:szCs w:val="24"/>
          <w:rtl/>
        </w:rPr>
        <w:t xml:space="preserve"> باید </w:t>
      </w:r>
      <w:r w:rsidRPr="00486449">
        <w:rPr>
          <w:rStyle w:val="Strong"/>
          <w:rFonts w:ascii="Bahij Nazanin" w:hAnsi="Bahij Nazanin" w:cs="Bahij Nazanin"/>
          <w:sz w:val="24"/>
          <w:szCs w:val="24"/>
          <w:rtl/>
        </w:rPr>
        <w:t>پیش از جدول</w:t>
      </w:r>
      <w:r w:rsidRPr="00486449">
        <w:rPr>
          <w:rFonts w:ascii="Bahij Nazanin" w:hAnsi="Bahij Nazanin" w:cs="Bahij Nazanin"/>
          <w:sz w:val="24"/>
          <w:szCs w:val="24"/>
          <w:rtl/>
        </w:rPr>
        <w:t xml:space="preserve"> و عناوین </w:t>
      </w:r>
      <w:r w:rsidRPr="00486449">
        <w:rPr>
          <w:rStyle w:val="Strong"/>
          <w:rFonts w:ascii="Bahij Nazanin" w:hAnsi="Bahij Nazanin" w:cs="Bahij Nazanin"/>
          <w:sz w:val="24"/>
          <w:szCs w:val="24"/>
          <w:rtl/>
        </w:rPr>
        <w:t>شکل‌ها</w:t>
      </w:r>
      <w:r w:rsidRPr="00486449">
        <w:rPr>
          <w:rFonts w:ascii="Bahij Nazanin" w:hAnsi="Bahij Nazanin" w:cs="Bahij Nazanin"/>
          <w:sz w:val="24"/>
          <w:szCs w:val="24"/>
          <w:rtl/>
        </w:rPr>
        <w:t xml:space="preserve"> باید </w:t>
      </w:r>
      <w:r w:rsidRPr="00486449">
        <w:rPr>
          <w:rStyle w:val="Strong"/>
          <w:rFonts w:ascii="Bahij Nazanin" w:hAnsi="Bahij Nazanin" w:cs="Bahij Nazanin"/>
          <w:sz w:val="24"/>
          <w:szCs w:val="24"/>
          <w:rtl/>
        </w:rPr>
        <w:t>پس از شکل</w:t>
      </w:r>
      <w:r w:rsidRPr="00486449">
        <w:rPr>
          <w:rFonts w:ascii="Bahij Nazanin" w:hAnsi="Bahij Nazanin" w:cs="Bahij Nazanin"/>
          <w:sz w:val="24"/>
          <w:szCs w:val="24"/>
          <w:rtl/>
        </w:rPr>
        <w:t xml:space="preserve"> درج شوند. این عناوین باید با </w:t>
      </w:r>
      <w:r w:rsidRPr="00486449">
        <w:rPr>
          <w:rStyle w:val="Strong"/>
          <w:rFonts w:ascii="Bahij Nazanin" w:hAnsi="Bahij Nazanin" w:cs="Bahij Nazanin"/>
          <w:sz w:val="24"/>
          <w:szCs w:val="24"/>
          <w:rtl/>
        </w:rPr>
        <w:t>فونت</w:t>
      </w:r>
      <w:r w:rsidRPr="00486449">
        <w:rPr>
          <w:rStyle w:val="Strong"/>
          <w:rFonts w:ascii="Bahij Nazanin" w:hAnsi="Bahij Nazanin" w:cs="Bahij Nazanin"/>
          <w:sz w:val="24"/>
          <w:szCs w:val="24"/>
        </w:rPr>
        <w:t xml:space="preserve"> </w:t>
      </w:r>
      <w:r w:rsidRPr="009D5579">
        <w:rPr>
          <w:rFonts w:asciiTheme="majorBidi" w:eastAsia="Corbel" w:hAnsiTheme="majorBidi" w:cstheme="majorBidi"/>
          <w:b/>
          <w:bCs/>
          <w:color w:val="000000"/>
          <w:sz w:val="20"/>
          <w:szCs w:val="20"/>
        </w:rPr>
        <w:t>Times New Roman</w:t>
      </w:r>
      <w:r w:rsidRPr="00486449">
        <w:rPr>
          <w:rStyle w:val="Strong"/>
          <w:rFonts w:ascii="Bahij Nazanin" w:hAnsi="Bahij Nazanin" w:cs="Bahij Nazanin"/>
          <w:sz w:val="24"/>
          <w:szCs w:val="24"/>
          <w:rtl/>
        </w:rPr>
        <w:t xml:space="preserve"> اندازه </w:t>
      </w:r>
      <w:r>
        <w:rPr>
          <w:rStyle w:val="Strong"/>
          <w:rFonts w:ascii="Bahij Nazanin" w:hAnsi="Bahij Nazanin" w:cs="Bahij Nazanin"/>
          <w:sz w:val="24"/>
          <w:szCs w:val="24"/>
          <w:lang w:bidi="ps-AF"/>
        </w:rPr>
        <w:t>10</w:t>
      </w:r>
      <w:r w:rsidRPr="00486449">
        <w:rPr>
          <w:rFonts w:ascii="Bahij Nazanin" w:hAnsi="Bahij Nazanin" w:cs="Bahij Nazanin"/>
          <w:sz w:val="24"/>
          <w:szCs w:val="24"/>
          <w:rtl/>
        </w:rPr>
        <w:t xml:space="preserve"> نوشته شده و </w:t>
      </w:r>
      <w:r w:rsidRPr="00486449">
        <w:rPr>
          <w:rStyle w:val="Strong"/>
          <w:rFonts w:ascii="Bahij Nazanin" w:hAnsi="Bahij Nazanin" w:cs="Bahij Nazanin"/>
          <w:sz w:val="24"/>
          <w:szCs w:val="24"/>
          <w:rtl/>
        </w:rPr>
        <w:t>وسط‌چین</w:t>
      </w:r>
      <w:r w:rsidRPr="00486449">
        <w:rPr>
          <w:rFonts w:ascii="Bahij Nazanin" w:hAnsi="Bahij Nazanin" w:cs="Bahij Nazanin"/>
          <w:sz w:val="24"/>
          <w:szCs w:val="24"/>
          <w:rtl/>
        </w:rPr>
        <w:t xml:space="preserve"> باشند</w:t>
      </w:r>
      <w:r w:rsidRPr="00486449">
        <w:rPr>
          <w:rFonts w:ascii="Bahij Nazanin" w:hAnsi="Bahij Nazanin" w:cs="Bahij Nazanin"/>
          <w:sz w:val="24"/>
          <w:szCs w:val="24"/>
        </w:rPr>
        <w:t>.</w:t>
      </w:r>
    </w:p>
    <w:p w14:paraId="11FF9F6D" w14:textId="77777777" w:rsidR="00BD49EB" w:rsidRDefault="00BD49EB" w:rsidP="00BD49EB">
      <w:pPr>
        <w:jc w:val="both"/>
        <w:rPr>
          <w:rFonts w:ascii="Bahij Roya" w:hAnsi="Bahij Roya" w:cs="Bahij Roya"/>
          <w:lang w:bidi="fa-IR"/>
        </w:rPr>
      </w:pPr>
    </w:p>
    <w:p w14:paraId="1693DD89" w14:textId="0A5F965F" w:rsidR="00BD49EB" w:rsidRDefault="008F5D3A" w:rsidP="003F3A54">
      <w:pPr>
        <w:spacing w:after="0"/>
        <w:jc w:val="center"/>
        <w:rPr>
          <w:rFonts w:ascii="Bahij Roya" w:hAnsi="Bahij Roya" w:cs="Bahij Roya"/>
          <w:lang w:bidi="fa-IR"/>
        </w:rPr>
      </w:pPr>
      <w:r>
        <w:rPr>
          <w:noProof/>
        </w:rPr>
        <w:drawing>
          <wp:inline distT="0" distB="0" distL="0" distR="0" wp14:anchorId="7F2978BD" wp14:editId="0F14DF22">
            <wp:extent cx="3165822" cy="237436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550" cy="2378662"/>
                    </a:xfrm>
                    <a:prstGeom prst="rect">
                      <a:avLst/>
                    </a:prstGeom>
                    <a:noFill/>
                    <a:ln>
                      <a:noFill/>
                    </a:ln>
                  </pic:spPr>
                </pic:pic>
              </a:graphicData>
            </a:graphic>
          </wp:inline>
        </w:drawing>
      </w:r>
    </w:p>
    <w:p w14:paraId="43EC3B1A" w14:textId="14C93ABB" w:rsidR="008F5D3A" w:rsidRPr="008F5D3A" w:rsidRDefault="008F5D3A" w:rsidP="008F5D3A">
      <w:pPr>
        <w:spacing w:after="120"/>
        <w:jc w:val="center"/>
        <w:rPr>
          <w:rFonts w:asciiTheme="majorBidi" w:eastAsia="Corbel" w:hAnsiTheme="majorBidi" w:cstheme="majorBidi"/>
          <w:color w:val="000000"/>
          <w:sz w:val="20"/>
          <w:szCs w:val="20"/>
        </w:rPr>
      </w:pPr>
      <w:r w:rsidRPr="003C47CC">
        <w:rPr>
          <w:rFonts w:asciiTheme="majorBidi" w:eastAsia="Corbel" w:hAnsiTheme="majorBidi" w:cstheme="majorBidi"/>
          <w:b/>
          <w:bCs/>
          <w:color w:val="000000"/>
          <w:sz w:val="20"/>
          <w:szCs w:val="20"/>
        </w:rPr>
        <w:t>Fig</w:t>
      </w:r>
      <w:r w:rsidR="003C47CC" w:rsidRPr="003C47CC">
        <w:rPr>
          <w:rFonts w:asciiTheme="majorBidi" w:eastAsia="Corbel" w:hAnsiTheme="majorBidi" w:cstheme="majorBidi"/>
          <w:b/>
          <w:bCs/>
          <w:color w:val="000000"/>
          <w:sz w:val="20"/>
          <w:szCs w:val="20"/>
        </w:rPr>
        <w:t>.</w:t>
      </w:r>
      <w:r w:rsidRPr="003C47CC">
        <w:rPr>
          <w:rFonts w:asciiTheme="majorBidi" w:eastAsia="Corbel" w:hAnsiTheme="majorBidi" w:cstheme="majorBidi"/>
          <w:b/>
          <w:bCs/>
          <w:color w:val="000000"/>
          <w:sz w:val="20"/>
          <w:szCs w:val="20"/>
        </w:rPr>
        <w:t xml:space="preserve"> 1.</w:t>
      </w:r>
      <w:r w:rsidRPr="008F5D3A">
        <w:rPr>
          <w:rFonts w:asciiTheme="majorBidi" w:eastAsia="Corbel" w:hAnsiTheme="majorBidi" w:cstheme="majorBidi"/>
          <w:color w:val="000000"/>
          <w:sz w:val="20"/>
          <w:szCs w:val="20"/>
        </w:rPr>
        <w:t xml:space="preserve"> An example of a figure (font size 10</w:t>
      </w:r>
      <w:r>
        <w:rPr>
          <w:rFonts w:asciiTheme="majorBidi" w:eastAsia="Corbel" w:hAnsiTheme="majorBidi" w:cstheme="majorBidi"/>
          <w:color w:val="000000"/>
          <w:sz w:val="20"/>
          <w:szCs w:val="20"/>
        </w:rPr>
        <w:t xml:space="preserve"> </w:t>
      </w:r>
      <w:proofErr w:type="spellStart"/>
      <w:r w:rsidRPr="008F5D3A">
        <w:rPr>
          <w:rFonts w:asciiTheme="majorBidi" w:eastAsia="Corbel" w:hAnsiTheme="majorBidi" w:cstheme="majorBidi"/>
          <w:color w:val="000000"/>
          <w:sz w:val="20"/>
          <w:szCs w:val="20"/>
        </w:rPr>
        <w:t>pt</w:t>
      </w:r>
      <w:proofErr w:type="spellEnd"/>
      <w:r w:rsidRPr="008F5D3A">
        <w:rPr>
          <w:rFonts w:asciiTheme="majorBidi" w:eastAsia="Corbel" w:hAnsiTheme="majorBidi" w:cstheme="majorBidi"/>
          <w:color w:val="000000"/>
          <w:sz w:val="20"/>
          <w:szCs w:val="20"/>
        </w:rPr>
        <w:t>)</w:t>
      </w:r>
    </w:p>
    <w:p w14:paraId="05509CB5" w14:textId="26392A0A" w:rsidR="000D048D" w:rsidRDefault="008F5D3A" w:rsidP="008F5D3A">
      <w:pPr>
        <w:pStyle w:val="NormalWeb"/>
        <w:bidi/>
        <w:jc w:val="both"/>
        <w:rPr>
          <w:rFonts w:ascii="Bahij Nazanin" w:hAnsi="Bahij Nazanin" w:cs="Bahij Nazanin"/>
          <w:rtl/>
        </w:rPr>
      </w:pPr>
      <w:r w:rsidRPr="008F5D3A">
        <w:rPr>
          <w:rFonts w:ascii="Bahij Nazanin" w:hAnsi="Bahij Nazanin" w:cs="Bahij Nazanin"/>
          <w:rtl/>
        </w:rPr>
        <w:t xml:space="preserve">جدول‌ها و شکل‌ها مانند </w:t>
      </w:r>
      <w:r w:rsidRPr="008F5D3A">
        <w:rPr>
          <w:rStyle w:val="Strong"/>
          <w:rFonts w:ascii="Bahij Nazanin" w:hAnsi="Bahij Nazanin" w:cs="Bahij Nazanin"/>
        </w:rPr>
        <w:t>Table 1, Table 2, Table 3, Fig</w:t>
      </w:r>
      <w:r w:rsidR="00E54F20">
        <w:rPr>
          <w:rStyle w:val="Strong"/>
          <w:rFonts w:ascii="Bahij Nazanin" w:hAnsi="Bahij Nazanin" w:cs="Bahij Nazanin"/>
        </w:rPr>
        <w:t>.</w:t>
      </w:r>
      <w:r w:rsidRPr="008F5D3A">
        <w:rPr>
          <w:rStyle w:val="Strong"/>
          <w:rFonts w:ascii="Bahij Nazanin" w:hAnsi="Bahij Nazanin" w:cs="Bahij Nazanin"/>
        </w:rPr>
        <w:t xml:space="preserve"> 1, Fig</w:t>
      </w:r>
      <w:r w:rsidR="00E54F20">
        <w:rPr>
          <w:rStyle w:val="Strong"/>
          <w:rFonts w:ascii="Bahij Nazanin" w:hAnsi="Bahij Nazanin" w:cs="Bahij Nazanin"/>
        </w:rPr>
        <w:t>.</w:t>
      </w:r>
      <w:r w:rsidRPr="008F5D3A">
        <w:rPr>
          <w:rStyle w:val="Strong"/>
          <w:rFonts w:ascii="Bahij Nazanin" w:hAnsi="Bahij Nazanin" w:cs="Bahij Nazanin"/>
        </w:rPr>
        <w:t xml:space="preserve"> 2, Fig</w:t>
      </w:r>
      <w:r w:rsidR="00E54F20">
        <w:rPr>
          <w:rStyle w:val="Strong"/>
          <w:rFonts w:ascii="Bahij Nazanin" w:hAnsi="Bahij Nazanin" w:cs="Bahij Nazanin"/>
        </w:rPr>
        <w:t>.</w:t>
      </w:r>
      <w:r w:rsidRPr="008F5D3A">
        <w:rPr>
          <w:rStyle w:val="Strong"/>
          <w:rFonts w:ascii="Bahij Nazanin" w:hAnsi="Bahij Nazanin" w:cs="Bahij Nazanin"/>
        </w:rPr>
        <w:t xml:space="preserve"> 3</w:t>
      </w:r>
      <w:r w:rsidRPr="008F5D3A">
        <w:rPr>
          <w:rFonts w:ascii="Bahij Nazanin" w:hAnsi="Bahij Nazanin" w:cs="Bahij Nazanin"/>
        </w:rPr>
        <w:t xml:space="preserve"> </w:t>
      </w:r>
      <w:r w:rsidRPr="008F5D3A">
        <w:rPr>
          <w:rFonts w:ascii="Bahij Nazanin" w:hAnsi="Bahij Nazanin" w:cs="Bahij Nazanin"/>
          <w:rtl/>
        </w:rPr>
        <w:t xml:space="preserve">و غیره باید همراه با </w:t>
      </w:r>
      <w:r w:rsidRPr="008F5D3A">
        <w:rPr>
          <w:rStyle w:val="Strong"/>
          <w:rFonts w:ascii="Bahij Nazanin" w:hAnsi="Bahij Nazanin" w:cs="Bahij Nazanin"/>
          <w:rtl/>
        </w:rPr>
        <w:t>توضیحات کامل و روشن</w:t>
      </w:r>
      <w:r w:rsidRPr="008F5D3A">
        <w:rPr>
          <w:rFonts w:ascii="Bahij Nazanin" w:hAnsi="Bahij Nazanin" w:cs="Bahij Nazanin"/>
          <w:rtl/>
        </w:rPr>
        <w:t xml:space="preserve"> ارائه شوند. </w:t>
      </w:r>
    </w:p>
    <w:p w14:paraId="73A97F5F" w14:textId="77777777" w:rsidR="000D048D" w:rsidRDefault="000D048D" w:rsidP="000D048D">
      <w:pPr>
        <w:pStyle w:val="NormalWeb"/>
        <w:bidi/>
        <w:jc w:val="both"/>
        <w:rPr>
          <w:rFonts w:ascii="Bahij Nazanin" w:hAnsi="Bahij Nazanin" w:cs="Bahij Nazanin"/>
          <w:rtl/>
        </w:rPr>
      </w:pPr>
    </w:p>
    <w:p w14:paraId="32C42D15" w14:textId="09D8A4CC" w:rsidR="000D048D" w:rsidRDefault="000D048D" w:rsidP="003C47CC">
      <w:pPr>
        <w:pStyle w:val="NormalWeb"/>
        <w:bidi/>
        <w:spacing w:before="0" w:beforeAutospacing="0" w:after="0" w:afterAutospacing="0"/>
        <w:jc w:val="center"/>
        <w:rPr>
          <w:rFonts w:ascii="Bahij Nazanin" w:hAnsi="Bahij Nazanin" w:cs="Bahij Nazanin"/>
          <w:rtl/>
        </w:rPr>
      </w:pPr>
      <w:r>
        <w:rPr>
          <w:noProof/>
        </w:rPr>
        <w:lastRenderedPageBreak/>
        <w:drawing>
          <wp:inline distT="0" distB="0" distL="0" distR="0" wp14:anchorId="5736E2CD" wp14:editId="4610989E">
            <wp:extent cx="2605215" cy="2265043"/>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6098" cy="2274505"/>
                    </a:xfrm>
                    <a:prstGeom prst="rect">
                      <a:avLst/>
                    </a:prstGeom>
                  </pic:spPr>
                </pic:pic>
              </a:graphicData>
            </a:graphic>
          </wp:inline>
        </w:drawing>
      </w:r>
    </w:p>
    <w:p w14:paraId="79A70018" w14:textId="05BBAF35" w:rsidR="000D048D" w:rsidRDefault="000D048D" w:rsidP="003C47CC">
      <w:pPr>
        <w:spacing w:after="120"/>
        <w:rPr>
          <w:rFonts w:asciiTheme="majorBidi" w:eastAsia="Corbel" w:hAnsiTheme="majorBidi" w:cstheme="majorBidi"/>
          <w:color w:val="000000"/>
          <w:sz w:val="20"/>
          <w:szCs w:val="20"/>
        </w:rPr>
      </w:pPr>
      <w:r w:rsidRPr="003C47CC">
        <w:rPr>
          <w:rFonts w:asciiTheme="majorBidi" w:eastAsia="Corbel" w:hAnsiTheme="majorBidi" w:cstheme="majorBidi"/>
          <w:b/>
          <w:bCs/>
          <w:color w:val="000000"/>
          <w:sz w:val="20"/>
          <w:szCs w:val="20"/>
        </w:rPr>
        <w:t>Fig</w:t>
      </w:r>
      <w:r w:rsidR="00E54F20" w:rsidRPr="003C47CC">
        <w:rPr>
          <w:rFonts w:asciiTheme="majorBidi" w:eastAsia="Corbel" w:hAnsiTheme="majorBidi" w:cstheme="majorBidi"/>
          <w:b/>
          <w:bCs/>
          <w:color w:val="000000"/>
          <w:sz w:val="20"/>
          <w:szCs w:val="20"/>
        </w:rPr>
        <w:t>.</w:t>
      </w:r>
      <w:r w:rsidRPr="003C47CC">
        <w:rPr>
          <w:rFonts w:asciiTheme="majorBidi" w:eastAsia="Corbel" w:hAnsiTheme="majorBidi" w:cstheme="majorBidi"/>
          <w:b/>
          <w:bCs/>
          <w:color w:val="000000"/>
          <w:sz w:val="20"/>
          <w:szCs w:val="20"/>
        </w:rPr>
        <w:t xml:space="preserve"> 2.</w:t>
      </w:r>
      <w:r w:rsidRPr="008F5D3A">
        <w:rPr>
          <w:rFonts w:asciiTheme="majorBidi" w:eastAsia="Corbel" w:hAnsiTheme="majorBidi" w:cstheme="majorBidi"/>
          <w:color w:val="000000"/>
          <w:sz w:val="20"/>
          <w:szCs w:val="20"/>
        </w:rPr>
        <w:t xml:space="preserve"> </w:t>
      </w:r>
      <w:r w:rsidR="003C47CC">
        <w:t xml:space="preserve">The surface </w:t>
      </w:r>
      <w:r w:rsidR="003C47CC" w:rsidRPr="00EA33ED">
        <w:rPr>
          <w:position w:val="-14"/>
        </w:rPr>
        <w:object w:dxaOrig="1160" w:dyaOrig="400" w14:anchorId="7790C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0.25pt" o:ole="">
            <v:imagedata r:id="rId11" o:title=""/>
          </v:shape>
          <o:OLEObject Type="Embed" ProgID="Equation.DSMT4" ShapeID="_x0000_i1025" DrawAspect="Content" ObjectID="_1836805803" r:id="rId12"/>
        </w:object>
      </w:r>
      <w:r w:rsidR="003C47CC">
        <w:t xml:space="preserve">represented as a mountain. The directional derivative </w:t>
      </w:r>
      <w:r w:rsidR="003C47CC" w:rsidRPr="00EA33ED">
        <w:rPr>
          <w:position w:val="-14"/>
        </w:rPr>
        <w:object w:dxaOrig="880" w:dyaOrig="400" w14:anchorId="46B6DB9F">
          <v:shape id="_x0000_i1026" type="#_x0000_t75" style="width:43.5pt;height:20.25pt" o:ole="">
            <v:imagedata r:id="rId13" o:title=""/>
          </v:shape>
          <o:OLEObject Type="Embed" ProgID="Equation.DSMT4" ShapeID="_x0000_i1026" DrawAspect="Content" ObjectID="_1836805804" r:id="rId14"/>
        </w:object>
      </w:r>
      <w:r w:rsidR="003C47CC">
        <w:t xml:space="preserve">gives the slope angle </w:t>
      </w:r>
      <w:r w:rsidR="003C47CC" w:rsidRPr="00EA33ED">
        <w:rPr>
          <w:position w:val="-10"/>
        </w:rPr>
        <w:object w:dxaOrig="240" w:dyaOrig="260" w14:anchorId="44B861BF">
          <v:shape id="_x0000_i1027" type="#_x0000_t75" style="width:12pt;height:12.75pt" o:ole="">
            <v:imagedata r:id="rId15" o:title=""/>
          </v:shape>
          <o:OLEObject Type="Embed" ProgID="Equation.DSMT4" ShapeID="_x0000_i1027" DrawAspect="Content" ObjectID="_1836805805" r:id="rId16"/>
        </w:object>
      </w:r>
      <w:r w:rsidR="003C47CC">
        <w:t xml:space="preserve">in the direction </w:t>
      </w:r>
      <w:r w:rsidR="003C47CC" w:rsidRPr="00EA33ED">
        <w:rPr>
          <w:position w:val="-6"/>
        </w:rPr>
        <w:object w:dxaOrig="200" w:dyaOrig="220" w14:anchorId="19AD2063">
          <v:shape id="_x0000_i1028" type="#_x0000_t75" style="width:10.5pt;height:10.5pt" o:ole="">
            <v:imagedata r:id="rId17" o:title=""/>
          </v:shape>
          <o:OLEObject Type="Embed" ProgID="Equation.DSMT4" ShapeID="_x0000_i1028" DrawAspect="Content" ObjectID="_1836805806" r:id="rId18"/>
        </w:object>
      </w:r>
      <w:r w:rsidR="003C47CC">
        <w:t xml:space="preserve">, while the steepest ascent occurs in the direction of the gradient </w:t>
      </w:r>
      <w:r w:rsidR="003C47CC" w:rsidRPr="00EA33ED">
        <w:rPr>
          <w:position w:val="-14"/>
        </w:rPr>
        <w:object w:dxaOrig="740" w:dyaOrig="400" w14:anchorId="4C21CAA4">
          <v:shape id="_x0000_i1029" type="#_x0000_t75" style="width:36.75pt;height:20.25pt" o:ole="">
            <v:imagedata r:id="rId19" o:title=""/>
          </v:shape>
          <o:OLEObject Type="Embed" ProgID="Equation.DSMT4" ShapeID="_x0000_i1029" DrawAspect="Content" ObjectID="_1836805807" r:id="rId20"/>
        </w:object>
      </w:r>
      <w:r w:rsidR="003C47CC">
        <w:rPr>
          <w:rFonts w:asciiTheme="majorBidi" w:eastAsia="Corbel" w:hAnsiTheme="majorBidi" w:cstheme="majorBidi" w:hint="cs"/>
          <w:color w:val="000000"/>
          <w:sz w:val="20"/>
          <w:szCs w:val="20"/>
          <w:rtl/>
        </w:rPr>
        <w:t>.</w:t>
      </w:r>
    </w:p>
    <w:p w14:paraId="0FE9D4BB" w14:textId="77777777" w:rsidR="000D048D" w:rsidRDefault="000D048D" w:rsidP="000D048D">
      <w:pPr>
        <w:pStyle w:val="NormalWeb"/>
        <w:bidi/>
        <w:jc w:val="center"/>
        <w:rPr>
          <w:rFonts w:ascii="Bahij Nazanin" w:hAnsi="Bahij Nazanin" w:cs="Bahij Nazanin"/>
          <w:rtl/>
          <w:lang w:bidi="fa-IR"/>
        </w:rPr>
      </w:pPr>
    </w:p>
    <w:p w14:paraId="11DBC0CA" w14:textId="2B023CF9" w:rsidR="008F5D3A" w:rsidRPr="008F5D3A" w:rsidRDefault="008F5D3A" w:rsidP="000D048D">
      <w:pPr>
        <w:pStyle w:val="NormalWeb"/>
        <w:bidi/>
        <w:jc w:val="both"/>
        <w:rPr>
          <w:rFonts w:ascii="Bahij Nazanin" w:hAnsi="Bahij Nazanin" w:cs="Bahij Nazanin"/>
          <w:rtl/>
          <w:lang w:bidi="fa-IR"/>
        </w:rPr>
      </w:pPr>
      <w:r w:rsidRPr="008F5D3A">
        <w:rPr>
          <w:rFonts w:ascii="Bahij Nazanin" w:hAnsi="Bahij Nazanin" w:cs="Bahij Nazanin"/>
          <w:rtl/>
        </w:rPr>
        <w:t xml:space="preserve">برای </w:t>
      </w:r>
      <w:r w:rsidRPr="008F5D3A">
        <w:rPr>
          <w:rStyle w:val="Strong"/>
          <w:rFonts w:ascii="Bahij Nazanin" w:hAnsi="Bahij Nazanin" w:cs="Bahij Nazanin"/>
          <w:rtl/>
        </w:rPr>
        <w:t>ارجاع‌دهی در متن و فهرست منابع</w:t>
      </w:r>
      <w:r w:rsidRPr="008F5D3A">
        <w:rPr>
          <w:rFonts w:ascii="Bahij Nazanin" w:hAnsi="Bahij Nazanin" w:cs="Bahij Nazanin"/>
          <w:rtl/>
        </w:rPr>
        <w:t xml:space="preserve"> از </w:t>
      </w:r>
      <w:r w:rsidRPr="008F5D3A">
        <w:rPr>
          <w:rStyle w:val="Strong"/>
          <w:rFonts w:ascii="Bahij Nazanin" w:hAnsi="Bahij Nazanin" w:cs="Bahij Nazanin"/>
          <w:rtl/>
        </w:rPr>
        <w:t>سبک</w:t>
      </w:r>
      <w:r w:rsidRPr="008F5D3A">
        <w:rPr>
          <w:rStyle w:val="Strong"/>
          <w:rFonts w:ascii="Bahij Nazanin" w:hAnsi="Bahij Nazanin" w:cs="Bahij Nazanin"/>
        </w:rPr>
        <w:t xml:space="preserve"> APA</w:t>
      </w:r>
      <w:r w:rsidRPr="008F5D3A">
        <w:rPr>
          <w:rFonts w:ascii="Bahij Nazanin" w:hAnsi="Bahij Nazanin" w:cs="Bahij Nazanin"/>
        </w:rPr>
        <w:t xml:space="preserve"> </w:t>
      </w:r>
      <w:r w:rsidRPr="008F5D3A">
        <w:rPr>
          <w:rFonts w:ascii="Bahij Nazanin" w:hAnsi="Bahij Nazanin" w:cs="Bahij Nazanin"/>
          <w:rtl/>
        </w:rPr>
        <w:t>استفاده کنید (مثلاً</w:t>
      </w:r>
      <w:r w:rsidRPr="008F5D3A">
        <w:rPr>
          <w:rFonts w:ascii="Bahij Nazanin" w:hAnsi="Bahij Nazanin" w:cs="Bahij Nazanin"/>
        </w:rPr>
        <w:t xml:space="preserve"> Author1 &amp; Author2, 2021).</w:t>
      </w:r>
      <w:r w:rsidR="000D048D">
        <w:rPr>
          <w:rFonts w:ascii="Bahij Nazanin" w:hAnsi="Bahij Nazanin" w:cs="Bahij Nazanin" w:hint="cs"/>
          <w:rtl/>
          <w:lang w:bidi="fa-IR"/>
        </w:rPr>
        <w:t>)</w:t>
      </w:r>
    </w:p>
    <w:p w14:paraId="367FB843" w14:textId="77777777" w:rsidR="008F5D3A" w:rsidRPr="008F5D3A" w:rsidRDefault="008F5D3A" w:rsidP="008F5D3A">
      <w:pPr>
        <w:pStyle w:val="NormalWeb"/>
        <w:bidi/>
        <w:jc w:val="both"/>
        <w:rPr>
          <w:rFonts w:ascii="Bahij Nazanin" w:hAnsi="Bahij Nazanin" w:cs="Bahij Nazanin"/>
        </w:rPr>
      </w:pPr>
      <w:r w:rsidRPr="008F5D3A">
        <w:rPr>
          <w:rFonts w:ascii="Bahij Nazanin" w:hAnsi="Bahij Nazanin" w:cs="Bahij Nazanin"/>
          <w:rtl/>
        </w:rPr>
        <w:t xml:space="preserve">در ارجاع داخل متن، </w:t>
      </w:r>
      <w:r w:rsidRPr="008F5D3A">
        <w:rPr>
          <w:rStyle w:val="Strong"/>
          <w:rFonts w:ascii="Bahij Nazanin" w:hAnsi="Bahij Nazanin" w:cs="Bahij Nazanin"/>
          <w:rtl/>
        </w:rPr>
        <w:t>نام خانوادگی نویسنده و سال انتشار</w:t>
      </w:r>
      <w:r w:rsidRPr="008F5D3A">
        <w:rPr>
          <w:rFonts w:ascii="Bahij Nazanin" w:hAnsi="Bahij Nazanin" w:cs="Bahij Nazanin"/>
          <w:rtl/>
        </w:rPr>
        <w:t xml:space="preserve"> ذکر شود</w:t>
      </w:r>
      <w:r w:rsidRPr="008F5D3A">
        <w:rPr>
          <w:rFonts w:ascii="Bahij Nazanin" w:hAnsi="Bahij Nazanin" w:cs="Bahij Nazanin"/>
        </w:rPr>
        <w:t xml:space="preserve"> (Author, 2015). </w:t>
      </w:r>
      <w:r w:rsidRPr="008F5D3A">
        <w:rPr>
          <w:rFonts w:ascii="Bahij Nazanin" w:hAnsi="Bahij Nazanin" w:cs="Bahij Nazanin"/>
          <w:rtl/>
        </w:rPr>
        <w:t xml:space="preserve">برای </w:t>
      </w:r>
      <w:r w:rsidRPr="008F5D3A">
        <w:rPr>
          <w:rStyle w:val="Strong"/>
          <w:rFonts w:ascii="Bahij Nazanin" w:hAnsi="Bahij Nazanin" w:cs="Bahij Nazanin"/>
          <w:rtl/>
        </w:rPr>
        <w:t>نقل قول مستقیم</w:t>
      </w:r>
      <w:r w:rsidRPr="008F5D3A">
        <w:rPr>
          <w:rFonts w:ascii="Bahij Nazanin" w:hAnsi="Bahij Nazanin" w:cs="Bahij Nazanin"/>
          <w:rtl/>
        </w:rPr>
        <w:t xml:space="preserve"> شماره صفحه نیز باید آورده شود، مانند</w:t>
      </w:r>
      <w:r w:rsidRPr="008F5D3A">
        <w:rPr>
          <w:rFonts w:ascii="Bahij Nazanin" w:hAnsi="Bahij Nazanin" w:cs="Bahij Nazanin"/>
        </w:rPr>
        <w:t>: “the construction of an artifact” (Fang &amp; Widodo, 2019, p. 5).</w:t>
      </w:r>
    </w:p>
    <w:p w14:paraId="5DE50AD3" w14:textId="77777777" w:rsidR="008F5D3A" w:rsidRDefault="008F5D3A" w:rsidP="008F5D3A">
      <w:pPr>
        <w:pStyle w:val="NormalWeb"/>
        <w:bidi/>
        <w:jc w:val="both"/>
        <w:rPr>
          <w:rFonts w:ascii="Bahij Nazanin" w:hAnsi="Bahij Nazanin" w:cs="Bahij Nazanin"/>
          <w:rtl/>
          <w:lang w:bidi="fa-IR"/>
        </w:rPr>
      </w:pPr>
      <w:r w:rsidRPr="008F5D3A">
        <w:rPr>
          <w:rFonts w:ascii="Bahij Nazanin" w:hAnsi="Bahij Nazanin" w:cs="Bahij Nazanin"/>
          <w:rtl/>
        </w:rPr>
        <w:t xml:space="preserve">هنگام ارجاع به چند منبع هم‌زمان، منابع باید </w:t>
      </w:r>
      <w:r w:rsidRPr="008F5D3A">
        <w:rPr>
          <w:rStyle w:val="Strong"/>
          <w:rFonts w:ascii="Bahij Nazanin" w:hAnsi="Bahij Nazanin" w:cs="Bahij Nazanin"/>
          <w:rtl/>
        </w:rPr>
        <w:t>به ترتیب حروف الفبا</w:t>
      </w:r>
      <w:r w:rsidRPr="008F5D3A">
        <w:rPr>
          <w:rFonts w:ascii="Bahij Nazanin" w:hAnsi="Bahij Nazanin" w:cs="Bahij Nazanin"/>
          <w:rtl/>
        </w:rPr>
        <w:t xml:space="preserve"> فهرست شوند</w:t>
      </w:r>
    </w:p>
    <w:p w14:paraId="5CCCA2A0" w14:textId="5B0A5DC6" w:rsidR="008F5D3A" w:rsidRPr="008F5D3A" w:rsidRDefault="008F5D3A" w:rsidP="0088560C">
      <w:pPr>
        <w:pStyle w:val="NormalWeb"/>
        <w:bidi/>
        <w:jc w:val="center"/>
        <w:rPr>
          <w:rFonts w:ascii="Bahij Nazanin" w:hAnsi="Bahij Nazanin" w:cs="Bahij Nazanin"/>
        </w:rPr>
      </w:pPr>
      <w:r w:rsidRPr="008F5D3A">
        <w:rPr>
          <w:rFonts w:ascii="Bahij Nazanin" w:hAnsi="Bahij Nazanin" w:cs="Bahij Nazanin"/>
        </w:rPr>
        <w:t>(</w:t>
      </w:r>
      <w:proofErr w:type="spellStart"/>
      <w:r w:rsidRPr="008F5D3A">
        <w:rPr>
          <w:rFonts w:ascii="Bahij Nazanin" w:hAnsi="Bahij Nazanin" w:cs="Bahij Nazanin"/>
        </w:rPr>
        <w:t>Canale</w:t>
      </w:r>
      <w:proofErr w:type="spellEnd"/>
      <w:r w:rsidRPr="008F5D3A">
        <w:rPr>
          <w:rFonts w:ascii="Bahij Nazanin" w:hAnsi="Bahij Nazanin" w:cs="Bahij Nazanin"/>
        </w:rPr>
        <w:t xml:space="preserve">, 2016; </w:t>
      </w:r>
      <w:proofErr w:type="spellStart"/>
      <w:r w:rsidRPr="008F5D3A">
        <w:rPr>
          <w:rFonts w:ascii="Bahij Nazanin" w:hAnsi="Bahij Nazanin" w:cs="Bahij Nazanin"/>
        </w:rPr>
        <w:t>Kusumaningputri</w:t>
      </w:r>
      <w:proofErr w:type="spellEnd"/>
      <w:r w:rsidRPr="008F5D3A">
        <w:rPr>
          <w:rFonts w:ascii="Bahij Nazanin" w:hAnsi="Bahij Nazanin" w:cs="Bahij Nazanin"/>
        </w:rPr>
        <w:t xml:space="preserve"> &amp; Widodo, 2018).</w:t>
      </w:r>
    </w:p>
    <w:p w14:paraId="593C6AD5" w14:textId="7DDB4F02" w:rsidR="003E018B" w:rsidRDefault="008F5D3A" w:rsidP="003E018B">
      <w:pPr>
        <w:pStyle w:val="NormalWeb"/>
        <w:bidi/>
        <w:spacing w:before="0" w:beforeAutospacing="0" w:after="0" w:afterAutospacing="0"/>
        <w:jc w:val="both"/>
        <w:rPr>
          <w:rFonts w:ascii="Bahij Nazanin" w:hAnsi="Bahij Nazanin" w:cs="Bahij Nazanin"/>
          <w:rtl/>
        </w:rPr>
      </w:pPr>
      <w:r w:rsidRPr="008F5D3A">
        <w:rPr>
          <w:rFonts w:ascii="Bahij Nazanin" w:hAnsi="Bahij Nazanin" w:cs="Bahij Nazanin"/>
          <w:rtl/>
        </w:rPr>
        <w:t xml:space="preserve">برای منابعی </w:t>
      </w:r>
      <w:r w:rsidR="003E018B">
        <w:rPr>
          <w:rFonts w:ascii="Bahij Nazanin" w:hAnsi="Bahij Nazanin" w:cs="Bahij Nazanin" w:hint="cs"/>
          <w:rtl/>
        </w:rPr>
        <w:t>تا</w:t>
      </w:r>
      <w:r>
        <w:rPr>
          <w:rStyle w:val="Strong"/>
          <w:rFonts w:ascii="Bahij Nazanin" w:hAnsi="Bahij Nazanin" w:cs="Bahij Nazanin" w:hint="cs"/>
          <w:rtl/>
        </w:rPr>
        <w:t xml:space="preserve"> سه نویسنده باشد </w:t>
      </w:r>
      <w:r w:rsidRPr="008F5D3A">
        <w:rPr>
          <w:rFonts w:ascii="Bahij Nazanin" w:hAnsi="Bahij Nazanin" w:cs="Bahij Nazanin"/>
        </w:rPr>
        <w:t>(Author1, Author2, Author3, Author4, &amp; Author5, 2021)</w:t>
      </w:r>
      <w:r w:rsidRPr="008F5D3A">
        <w:rPr>
          <w:rFonts w:ascii="Bahij Nazanin" w:hAnsi="Bahij Nazanin" w:cs="Bahij Nazanin"/>
          <w:rtl/>
        </w:rPr>
        <w:t xml:space="preserve">، </w:t>
      </w:r>
    </w:p>
    <w:p w14:paraId="38A1D6CD" w14:textId="6536C84B" w:rsidR="003E018B" w:rsidRDefault="003E018B" w:rsidP="003E018B">
      <w:pPr>
        <w:pStyle w:val="NormalWeb"/>
        <w:bidi/>
        <w:spacing w:before="0" w:beforeAutospacing="0" w:after="0" w:afterAutospacing="0"/>
        <w:jc w:val="both"/>
        <w:rPr>
          <w:rFonts w:ascii="Bahij Nazanin" w:hAnsi="Bahij Nazanin" w:cs="Bahij Nazanin"/>
          <w:rtl/>
          <w:lang w:bidi="fa-IR"/>
        </w:rPr>
      </w:pPr>
      <w:r>
        <w:rPr>
          <w:rFonts w:ascii="Bahij Nazanin" w:hAnsi="Bahij Nazanin" w:cs="Bahij Nazanin" w:hint="cs"/>
          <w:rtl/>
        </w:rPr>
        <w:t xml:space="preserve">و برای منابعی بیشتر از سه نویسنده ، </w:t>
      </w:r>
      <w:r w:rsidR="008F5D3A" w:rsidRPr="008F5D3A">
        <w:rPr>
          <w:rFonts w:ascii="Bahij Nazanin" w:hAnsi="Bahij Nazanin" w:cs="Bahij Nazanin"/>
          <w:rtl/>
        </w:rPr>
        <w:t xml:space="preserve">تنها </w:t>
      </w:r>
      <w:r w:rsidR="008F5D3A" w:rsidRPr="008F5D3A">
        <w:rPr>
          <w:rStyle w:val="Strong"/>
          <w:rFonts w:ascii="Bahij Nazanin" w:hAnsi="Bahij Nazanin" w:cs="Bahij Nazanin"/>
          <w:rtl/>
        </w:rPr>
        <w:t xml:space="preserve">نام اولین نویسنده </w:t>
      </w:r>
      <w:r w:rsidR="00E54F20">
        <w:rPr>
          <w:rStyle w:val="Strong"/>
          <w:rFonts w:ascii="Bahij Nazanin" w:hAnsi="Bahij Nazanin" w:cs="Bahij Nazanin" w:hint="cs"/>
          <w:rtl/>
        </w:rPr>
        <w:t xml:space="preserve">و همکاران </w:t>
      </w:r>
      <w:r w:rsidR="008F5D3A" w:rsidRPr="008F5D3A">
        <w:rPr>
          <w:rStyle w:val="Strong"/>
          <w:rFonts w:ascii="Bahij Nazanin" w:hAnsi="Bahij Nazanin" w:cs="Bahij Nazanin"/>
          <w:rtl/>
        </w:rPr>
        <w:t xml:space="preserve"> </w:t>
      </w:r>
      <w:r w:rsidR="008F5D3A" w:rsidRPr="008F5D3A">
        <w:rPr>
          <w:rStyle w:val="Strong"/>
          <w:rFonts w:ascii="Bahij Nazanin" w:hAnsi="Bahij Nazanin" w:cs="Bahij Nazanin"/>
        </w:rPr>
        <w:t xml:space="preserve">et al. </w:t>
      </w:r>
      <w:r w:rsidR="00E54F20">
        <w:rPr>
          <w:rStyle w:val="Strong"/>
          <w:rFonts w:ascii="Bahij Nazanin" w:hAnsi="Bahij Nazanin" w:cs="Bahij Nazanin" w:hint="cs"/>
          <w:rtl/>
        </w:rPr>
        <w:t xml:space="preserve"> </w:t>
      </w:r>
      <w:r w:rsidR="008F5D3A" w:rsidRPr="008F5D3A">
        <w:rPr>
          <w:rStyle w:val="Strong"/>
          <w:rFonts w:ascii="Bahij Nazanin" w:hAnsi="Bahij Nazanin" w:cs="Bahij Nazanin"/>
          <w:rtl/>
        </w:rPr>
        <w:t>و سال انتشار</w:t>
      </w:r>
      <w:r w:rsidR="008F5D3A" w:rsidRPr="008F5D3A">
        <w:rPr>
          <w:rFonts w:ascii="Bahij Nazanin" w:hAnsi="Bahij Nazanin" w:cs="Bahij Nazanin"/>
          <w:rtl/>
        </w:rPr>
        <w:t xml:space="preserve"> آورده شود</w:t>
      </w:r>
    </w:p>
    <w:p w14:paraId="42093646" w14:textId="01AECF93" w:rsidR="008F5D3A" w:rsidRDefault="008F5D3A" w:rsidP="003E018B">
      <w:pPr>
        <w:pStyle w:val="NormalWeb"/>
        <w:bidi/>
        <w:spacing w:before="0" w:beforeAutospacing="0" w:after="0" w:afterAutospacing="0"/>
        <w:jc w:val="both"/>
        <w:rPr>
          <w:rFonts w:ascii="Bahij Nazanin" w:hAnsi="Bahij Nazanin" w:cs="Bahij Nazanin"/>
          <w:rtl/>
          <w:lang w:bidi="fa-IR"/>
        </w:rPr>
      </w:pPr>
      <w:r w:rsidRPr="008F5D3A">
        <w:rPr>
          <w:rFonts w:ascii="Bahij Nazanin" w:hAnsi="Bahij Nazanin" w:cs="Bahij Nazanin"/>
        </w:rPr>
        <w:t xml:space="preserve"> (Author1 et al., 2021)</w:t>
      </w:r>
      <w:r>
        <w:rPr>
          <w:rFonts w:ascii="Bahij Nazanin" w:hAnsi="Bahij Nazanin" w:cs="Bahij Nazanin" w:hint="cs"/>
          <w:rtl/>
        </w:rPr>
        <w:t xml:space="preserve"> </w:t>
      </w:r>
      <w:r w:rsidRPr="008F5D3A">
        <w:rPr>
          <w:rFonts w:ascii="Bahij Nazanin" w:hAnsi="Bahij Nazanin" w:cs="Bahij Nazanin"/>
          <w:rtl/>
        </w:rPr>
        <w:t xml:space="preserve">استفاده از </w:t>
      </w:r>
      <w:r w:rsidRPr="008F5D3A">
        <w:rPr>
          <w:rStyle w:val="Strong"/>
          <w:rFonts w:ascii="Bahij Nazanin" w:hAnsi="Bahij Nazanin" w:cs="Bahij Nazanin"/>
          <w:rtl/>
        </w:rPr>
        <w:t>پانوشت</w:t>
      </w:r>
      <w:r w:rsidRPr="008F5D3A">
        <w:rPr>
          <w:rStyle w:val="Strong"/>
          <w:rFonts w:ascii="Bahij Nazanin" w:hAnsi="Bahij Nazanin" w:cs="Bahij Nazanin"/>
        </w:rPr>
        <w:t xml:space="preserve"> (footnotes)</w:t>
      </w:r>
      <w:r w:rsidRPr="008F5D3A">
        <w:rPr>
          <w:rFonts w:ascii="Bahij Nazanin" w:hAnsi="Bahij Nazanin" w:cs="Bahij Nazanin"/>
        </w:rPr>
        <w:t xml:space="preserve"> </w:t>
      </w:r>
      <w:r w:rsidRPr="008F5D3A">
        <w:rPr>
          <w:rFonts w:ascii="Bahij Nazanin" w:hAnsi="Bahij Nazanin" w:cs="Bahij Nazanin"/>
          <w:rtl/>
        </w:rPr>
        <w:t>مجاز نیست و نباید به کار رود</w:t>
      </w:r>
      <w:r w:rsidRPr="008F5D3A">
        <w:rPr>
          <w:rFonts w:ascii="Bahij Nazanin" w:hAnsi="Bahij Nazanin" w:cs="Bahij Nazanin"/>
        </w:rPr>
        <w:t>.</w:t>
      </w:r>
    </w:p>
    <w:p w14:paraId="07F13D17" w14:textId="4CC14670" w:rsidR="00451A35" w:rsidRDefault="00451A35" w:rsidP="00451A35">
      <w:pPr>
        <w:pStyle w:val="NormalWeb"/>
        <w:bidi/>
        <w:jc w:val="both"/>
        <w:rPr>
          <w:rFonts w:ascii="Bahij Nazanin" w:hAnsi="Bahij Nazanin" w:cs="Bahij Nazanin"/>
          <w:rtl/>
          <w:lang w:bidi="fa-IR"/>
        </w:rPr>
      </w:pPr>
    </w:p>
    <w:p w14:paraId="2DB82189" w14:textId="0BEB5F5D" w:rsidR="00451A35" w:rsidRDefault="00451A35" w:rsidP="00451A35">
      <w:pPr>
        <w:pStyle w:val="NormalWeb"/>
        <w:bidi/>
        <w:jc w:val="both"/>
        <w:rPr>
          <w:rFonts w:ascii="Bahij Nazanin" w:hAnsi="Bahij Nazanin" w:cs="Bahij Nazanin"/>
          <w:rtl/>
          <w:lang w:bidi="fa-IR"/>
        </w:rPr>
      </w:pPr>
    </w:p>
    <w:p w14:paraId="5FB6170D" w14:textId="77777777" w:rsidR="00451A35" w:rsidRPr="008F5D3A" w:rsidRDefault="00451A35" w:rsidP="00451A35">
      <w:pPr>
        <w:pStyle w:val="NormalWeb"/>
        <w:bidi/>
        <w:jc w:val="both"/>
        <w:rPr>
          <w:rFonts w:ascii="Bahij Nazanin" w:hAnsi="Bahij Nazanin" w:cs="Bahij Nazanin"/>
          <w:rtl/>
          <w:lang w:bidi="fa-IR"/>
        </w:rPr>
      </w:pPr>
    </w:p>
    <w:p w14:paraId="25D34A17" w14:textId="116FB1B8" w:rsidR="00BD49EB" w:rsidRPr="004A3456" w:rsidRDefault="004A3456" w:rsidP="004A3456">
      <w:pPr>
        <w:pStyle w:val="ListParagraph"/>
        <w:numPr>
          <w:ilvl w:val="0"/>
          <w:numId w:val="4"/>
        </w:numPr>
        <w:spacing w:after="160" w:line="259" w:lineRule="auto"/>
        <w:rPr>
          <w:rFonts w:asciiTheme="majorBidi" w:hAnsiTheme="majorBidi" w:cstheme="majorBidi"/>
          <w:rtl/>
          <w:lang w:bidi="ps-AF"/>
        </w:rPr>
      </w:pPr>
      <w:r w:rsidRPr="004A3456">
        <w:rPr>
          <w:rFonts w:asciiTheme="majorBidi" w:eastAsia="Corbel" w:hAnsiTheme="majorBidi" w:cstheme="majorBidi"/>
          <w:b/>
        </w:rPr>
        <w:lastRenderedPageBreak/>
        <w:t>Discussion</w:t>
      </w:r>
    </w:p>
    <w:p w14:paraId="41564B45" w14:textId="0F9C6ACD" w:rsidR="00BD49EB" w:rsidRPr="003A6335" w:rsidRDefault="00755ED9" w:rsidP="00002D0A">
      <w:pPr>
        <w:bidi/>
        <w:spacing w:line="240" w:lineRule="auto"/>
        <w:jc w:val="both"/>
        <w:rPr>
          <w:rFonts w:ascii="Bahij Zar" w:hAnsi="Bahij Zar" w:cs="Bahij Zar"/>
          <w:sz w:val="24"/>
          <w:szCs w:val="24"/>
          <w:lang w:bidi="fa-IR"/>
        </w:rPr>
      </w:pPr>
      <w:r w:rsidRPr="003A6335">
        <w:rPr>
          <w:rFonts w:ascii="Bahij Zar" w:hAnsi="Bahij Zar" w:cs="Bahij Zar"/>
          <w:sz w:val="24"/>
          <w:szCs w:val="24"/>
          <w:rtl/>
          <w:lang w:bidi="prs-AF"/>
        </w:rPr>
        <w:t xml:space="preserve">در مناقشه، محقق به دنبال تقویت نتایج تحقیق خویش با استفاده از نتایج تحقیقات مرتبط می‌باشد و نتایج آن‌ها را باکار خویش مقایسه می‌نماید. </w:t>
      </w:r>
      <w:r w:rsidRPr="003A6335">
        <w:rPr>
          <w:rFonts w:ascii="Bahij Zar" w:hAnsi="Bahij Zar" w:cs="Bahij Zar" w:hint="cs"/>
          <w:sz w:val="24"/>
          <w:szCs w:val="24"/>
          <w:rtl/>
          <w:lang w:bidi="prs-AF"/>
        </w:rPr>
        <w:t>وجوه اشتراک و اختلاف یافته‌ها با پیشینه مقایسه، تحلیل و تفسیر می‌گردد.</w:t>
      </w:r>
    </w:p>
    <w:p w14:paraId="35E52923" w14:textId="2321D720" w:rsidR="00712781" w:rsidRPr="00712781" w:rsidRDefault="00712781" w:rsidP="00712781">
      <w:pPr>
        <w:pStyle w:val="ListParagraph"/>
        <w:numPr>
          <w:ilvl w:val="0"/>
          <w:numId w:val="4"/>
        </w:numPr>
        <w:spacing w:after="120"/>
        <w:jc w:val="both"/>
        <w:rPr>
          <w:rFonts w:asciiTheme="majorBidi" w:eastAsia="Corbel" w:hAnsiTheme="majorBidi" w:cstheme="majorBidi"/>
        </w:rPr>
      </w:pPr>
      <w:r w:rsidRPr="00712781">
        <w:rPr>
          <w:rFonts w:asciiTheme="majorBidi" w:eastAsia="Corbel" w:hAnsiTheme="majorBidi" w:cstheme="majorBidi"/>
          <w:b/>
        </w:rPr>
        <w:t>Conclusion</w:t>
      </w:r>
    </w:p>
    <w:p w14:paraId="67ED3E22" w14:textId="66B3EA3A" w:rsidR="00755ED9" w:rsidRPr="00755ED9" w:rsidRDefault="00755ED9" w:rsidP="004A3456">
      <w:pPr>
        <w:pStyle w:val="NormalWeb"/>
        <w:bidi/>
        <w:spacing w:line="276" w:lineRule="auto"/>
        <w:jc w:val="both"/>
        <w:rPr>
          <w:rFonts w:ascii="Bahij Nazanin" w:hAnsi="Bahij Nazanin" w:cs="Bahij Nazanin"/>
        </w:rPr>
      </w:pPr>
      <w:r w:rsidRPr="00755ED9">
        <w:rPr>
          <w:rFonts w:ascii="Bahij Nazanin" w:hAnsi="Bahij Nazanin" w:cs="Bahij Nazanin"/>
          <w:rtl/>
        </w:rPr>
        <w:t xml:space="preserve">بخش </w:t>
      </w:r>
      <w:r w:rsidRPr="00755ED9">
        <w:rPr>
          <w:rStyle w:val="Strong"/>
          <w:rFonts w:ascii="Bahij Nazanin" w:hAnsi="Bahij Nazanin" w:cs="Bahij Nazanin"/>
          <w:rtl/>
        </w:rPr>
        <w:t>نتیجه‌گیری</w:t>
      </w:r>
      <w:r w:rsidRPr="00755ED9">
        <w:rPr>
          <w:rFonts w:ascii="Bahij Nazanin" w:hAnsi="Bahij Nazanin" w:cs="Bahij Nazanin"/>
          <w:rtl/>
        </w:rPr>
        <w:t xml:space="preserve"> شامل </w:t>
      </w:r>
      <w:r w:rsidRPr="00755ED9">
        <w:rPr>
          <w:rStyle w:val="Strong"/>
          <w:rFonts w:ascii="Bahij Nazanin" w:hAnsi="Bahij Nazanin" w:cs="Bahij Nazanin"/>
          <w:rtl/>
        </w:rPr>
        <w:t>خلاصه و بازگویی یافته‌های اصلی</w:t>
      </w:r>
      <w:r w:rsidRPr="00755ED9">
        <w:rPr>
          <w:rFonts w:ascii="Bahij Nazanin" w:hAnsi="Bahij Nazanin" w:cs="Bahij Nazanin"/>
          <w:rtl/>
        </w:rPr>
        <w:t xml:space="preserve"> </w:t>
      </w:r>
      <w:r w:rsidR="000E0287">
        <w:rPr>
          <w:rFonts w:ascii="Bahij Nazanin" w:hAnsi="Bahij Nazanin" w:cs="Bahij Nazanin"/>
          <w:rtl/>
        </w:rPr>
        <w:t>تحقیق</w:t>
      </w:r>
      <w:r w:rsidRPr="00755ED9">
        <w:rPr>
          <w:rFonts w:ascii="Bahij Nazanin" w:hAnsi="Bahij Nazanin" w:cs="Bahij Nazanin"/>
          <w:rtl/>
        </w:rPr>
        <w:t xml:space="preserve"> است. در این بخش باید </w:t>
      </w:r>
      <w:r w:rsidRPr="00755ED9">
        <w:rPr>
          <w:rStyle w:val="Strong"/>
          <w:rFonts w:ascii="Bahij Nazanin" w:hAnsi="Bahij Nazanin" w:cs="Bahij Nazanin"/>
          <w:rtl/>
        </w:rPr>
        <w:t>مهم‌ترین نکات مقاله</w:t>
      </w:r>
      <w:r w:rsidRPr="00755ED9">
        <w:rPr>
          <w:rFonts w:ascii="Bahij Nazanin" w:hAnsi="Bahij Nazanin" w:cs="Bahij Nazanin"/>
          <w:rtl/>
        </w:rPr>
        <w:t xml:space="preserve"> و همچنین </w:t>
      </w:r>
      <w:r w:rsidRPr="00755ED9">
        <w:rPr>
          <w:rStyle w:val="Strong"/>
          <w:rFonts w:ascii="Bahij Nazanin" w:hAnsi="Bahij Nazanin" w:cs="Bahij Nazanin"/>
          <w:rtl/>
        </w:rPr>
        <w:t>دیدگاه نویسنده درباره پیامدهای عملی نتایج</w:t>
      </w:r>
      <w:r w:rsidRPr="00755ED9">
        <w:rPr>
          <w:rFonts w:ascii="Bahij Nazanin" w:hAnsi="Bahij Nazanin" w:cs="Bahij Nazanin"/>
          <w:rtl/>
        </w:rPr>
        <w:t xml:space="preserve"> به‌صورت مختصر بیان شود. توضیح دهید که چگونه </w:t>
      </w:r>
      <w:r w:rsidR="000E0287">
        <w:rPr>
          <w:rFonts w:ascii="Bahij Nazanin" w:hAnsi="Bahij Nazanin" w:cs="Bahij Nazanin"/>
          <w:rtl/>
        </w:rPr>
        <w:t>تحقیق</w:t>
      </w:r>
      <w:r w:rsidRPr="00755ED9">
        <w:rPr>
          <w:rFonts w:ascii="Bahij Nazanin" w:hAnsi="Bahij Nazanin" w:cs="Bahij Nazanin"/>
          <w:rtl/>
        </w:rPr>
        <w:t xml:space="preserve"> شما </w:t>
      </w:r>
      <w:r w:rsidRPr="00755ED9">
        <w:rPr>
          <w:rStyle w:val="Strong"/>
          <w:rFonts w:ascii="Bahij Nazanin" w:hAnsi="Bahij Nazanin" w:cs="Bahij Nazanin"/>
          <w:rtl/>
        </w:rPr>
        <w:t>حوزه مربوطه را نسبت به وضعیت فعلی دانش پیش می‌برد</w:t>
      </w:r>
      <w:r w:rsidRPr="00755ED9">
        <w:rPr>
          <w:rFonts w:ascii="Bahij Nazanin" w:hAnsi="Bahij Nazanin" w:cs="Bahij Nazanin"/>
        </w:rPr>
        <w:t xml:space="preserve">. </w:t>
      </w:r>
      <w:r w:rsidRPr="00755ED9">
        <w:rPr>
          <w:rFonts w:ascii="Bahij Nazanin" w:hAnsi="Bahij Nazanin" w:cs="Bahij Nazanin"/>
          <w:rtl/>
        </w:rPr>
        <w:t xml:space="preserve">بدون یک نتیجه‌گیری روشن، داوران و خوانندگان </w:t>
      </w:r>
      <w:r w:rsidRPr="00755ED9">
        <w:rPr>
          <w:rStyle w:val="Strong"/>
          <w:rFonts w:ascii="Bahij Nazanin" w:hAnsi="Bahij Nazanin" w:cs="Bahij Nazanin"/>
          <w:rtl/>
        </w:rPr>
        <w:t>ارزیابی کار و شایستگی انتشار آن در مجله</w:t>
      </w:r>
      <w:r w:rsidRPr="00755ED9">
        <w:rPr>
          <w:rFonts w:ascii="Bahij Nazanin" w:hAnsi="Bahij Nazanin" w:cs="Bahij Nazanin"/>
          <w:rtl/>
        </w:rPr>
        <w:t xml:space="preserve"> را دشوار خواهند یافت</w:t>
      </w:r>
      <w:r w:rsidRPr="00755ED9">
        <w:rPr>
          <w:rFonts w:ascii="Bahij Nazanin" w:hAnsi="Bahij Nazanin" w:cs="Bahij Nazanin"/>
        </w:rPr>
        <w:t>.</w:t>
      </w:r>
    </w:p>
    <w:p w14:paraId="7B1ACE04" w14:textId="672E505A" w:rsidR="00BD49EB" w:rsidRDefault="00755ED9" w:rsidP="00002D0A">
      <w:pPr>
        <w:pStyle w:val="NormalWeb"/>
        <w:bidi/>
        <w:spacing w:line="276" w:lineRule="auto"/>
        <w:jc w:val="both"/>
        <w:rPr>
          <w:rFonts w:ascii="Bahij Nazanin" w:hAnsi="Bahij Nazanin" w:cs="Bahij Nazanin"/>
          <w:rtl/>
        </w:rPr>
      </w:pPr>
      <w:r w:rsidRPr="00755ED9">
        <w:rPr>
          <w:rFonts w:ascii="Bahij Nazanin" w:hAnsi="Bahij Nazanin" w:cs="Bahij Nazanin"/>
          <w:rtl/>
        </w:rPr>
        <w:t>از تکرار چکیده یا صرفاً فهرست کردن یافته‌ها خودداری کنید</w:t>
      </w:r>
      <w:r w:rsidRPr="00755ED9">
        <w:rPr>
          <w:rFonts w:ascii="Bahij Nazanin" w:hAnsi="Bahij Nazanin" w:cs="Bahij Nazanin"/>
        </w:rPr>
        <w:t xml:space="preserve">. </w:t>
      </w:r>
      <w:r w:rsidRPr="00755ED9">
        <w:rPr>
          <w:rStyle w:val="Strong"/>
          <w:rFonts w:ascii="Bahij Nazanin" w:hAnsi="Bahij Nazanin" w:cs="Bahij Nazanin"/>
          <w:rtl/>
        </w:rPr>
        <w:t>توجیه علمی واضح</w:t>
      </w:r>
      <w:r w:rsidRPr="00755ED9">
        <w:rPr>
          <w:rFonts w:ascii="Bahij Nazanin" w:hAnsi="Bahij Nazanin" w:cs="Bahij Nazanin"/>
          <w:rtl/>
        </w:rPr>
        <w:t xml:space="preserve"> برای </w:t>
      </w:r>
      <w:r w:rsidR="000E0287">
        <w:rPr>
          <w:rFonts w:ascii="Bahij Nazanin" w:hAnsi="Bahij Nazanin" w:cs="Bahij Nazanin"/>
          <w:rtl/>
        </w:rPr>
        <w:t>تحقیق</w:t>
      </w:r>
      <w:r w:rsidRPr="00755ED9">
        <w:rPr>
          <w:rFonts w:ascii="Bahij Nazanin" w:hAnsi="Bahij Nazanin" w:cs="Bahij Nazanin"/>
          <w:rtl/>
        </w:rPr>
        <w:t xml:space="preserve"> خود ارائه دهید و </w:t>
      </w:r>
      <w:r w:rsidRPr="00755ED9">
        <w:rPr>
          <w:rStyle w:val="Strong"/>
          <w:rFonts w:ascii="Bahij Nazanin" w:hAnsi="Bahij Nazanin" w:cs="Bahij Nazanin"/>
          <w:rtl/>
        </w:rPr>
        <w:t>کاربردها و توسعه‌های ممکن</w:t>
      </w:r>
      <w:r w:rsidRPr="00755ED9">
        <w:rPr>
          <w:rFonts w:ascii="Bahij Nazanin" w:hAnsi="Bahij Nazanin" w:cs="Bahij Nazanin"/>
          <w:rtl/>
        </w:rPr>
        <w:t xml:space="preserve"> آن را مشخص کنید. همچنین می‌توانید </w:t>
      </w:r>
      <w:r w:rsidR="000E0287">
        <w:rPr>
          <w:rStyle w:val="Strong"/>
          <w:rFonts w:ascii="Bahij Nazanin" w:hAnsi="Bahij Nazanin" w:cs="Bahij Nazanin"/>
          <w:rtl/>
        </w:rPr>
        <w:t>تحقیق</w:t>
      </w:r>
      <w:r w:rsidRPr="00755ED9">
        <w:rPr>
          <w:rStyle w:val="Strong"/>
          <w:rFonts w:ascii="Bahij Nazanin" w:hAnsi="Bahij Nazanin" w:cs="Bahij Nazanin"/>
          <w:rtl/>
        </w:rPr>
        <w:t>‌های آینده را پیشنهاد داده و به تحقیقاتی که در حال انجام هستند اشاره کنید</w:t>
      </w:r>
      <w:r w:rsidRPr="00755ED9">
        <w:rPr>
          <w:rFonts w:ascii="Bahij Nazanin" w:hAnsi="Bahij Nazanin" w:cs="Bahij Nazanin"/>
        </w:rPr>
        <w:t>.</w:t>
      </w:r>
    </w:p>
    <w:p w14:paraId="2BB9655E" w14:textId="33E66500" w:rsidR="00712781" w:rsidRPr="00056F49" w:rsidRDefault="00056F49" w:rsidP="00056F49">
      <w:pPr>
        <w:spacing w:after="120"/>
        <w:jc w:val="both"/>
        <w:rPr>
          <w:rFonts w:asciiTheme="minorHAnsi" w:eastAsia="Corbel" w:hAnsiTheme="minorHAnsi" w:cs="Corbel"/>
          <w:b/>
          <w:sz w:val="24"/>
          <w:szCs w:val="24"/>
          <w:lang w:bidi="fa-IR"/>
        </w:rPr>
      </w:pPr>
      <w:proofErr w:type="gramStart"/>
      <w:r>
        <w:rPr>
          <w:rFonts w:ascii="Corbel" w:eastAsia="Corbel" w:hAnsi="Corbel" w:cs="Corbel"/>
          <w:b/>
          <w:sz w:val="24"/>
          <w:szCs w:val="24"/>
        </w:rPr>
        <w:t xml:space="preserve">Acknowledgements </w:t>
      </w:r>
      <w:r w:rsidRPr="00056F49">
        <w:rPr>
          <w:rStyle w:val="Strong"/>
          <w:rtl/>
        </w:rPr>
        <w:t xml:space="preserve"> </w:t>
      </w:r>
      <w:r>
        <w:rPr>
          <w:rStyle w:val="Strong"/>
          <w:rtl/>
        </w:rPr>
        <w:t>سپاسگزاری</w:t>
      </w:r>
      <w:proofErr w:type="gramEnd"/>
      <w:r>
        <w:rPr>
          <w:rStyle w:val="Strong"/>
          <w:rFonts w:hint="cs"/>
          <w:rtl/>
          <w:lang w:bidi="fa-IR"/>
        </w:rPr>
        <w:t>)</w:t>
      </w:r>
      <w:r>
        <w:rPr>
          <w:rStyle w:val="Strong"/>
          <w:rFonts w:asciiTheme="minorHAnsi" w:hAnsiTheme="minorHAnsi"/>
          <w:lang w:bidi="fa-IR"/>
        </w:rPr>
        <w:t>)</w:t>
      </w:r>
    </w:p>
    <w:p w14:paraId="027295FA" w14:textId="6BC798CE" w:rsidR="00712781" w:rsidRDefault="00712781" w:rsidP="00712781">
      <w:pPr>
        <w:pStyle w:val="NormalWeb"/>
        <w:bidi/>
        <w:rPr>
          <w:rFonts w:ascii="Bahij Nazanin" w:hAnsi="Bahij Nazanin" w:cs="Bahij Nazanin"/>
          <w:rtl/>
        </w:rPr>
      </w:pPr>
      <w:r w:rsidRPr="00712781">
        <w:rPr>
          <w:rFonts w:ascii="Bahij Nazanin" w:hAnsi="Bahij Nazanin" w:cs="Bahij Nazanin"/>
          <w:rtl/>
        </w:rPr>
        <w:t xml:space="preserve">در این بخش، </w:t>
      </w:r>
      <w:r w:rsidR="002D3975">
        <w:rPr>
          <w:rFonts w:ascii="Bahij Nazanin" w:hAnsi="Bahij Nazanin" w:cs="Bahij Nazanin" w:hint="cs"/>
          <w:rtl/>
          <w:lang w:bidi="fa-IR"/>
        </w:rPr>
        <w:t xml:space="preserve">در صورت لزوم </w:t>
      </w:r>
      <w:r w:rsidRPr="00712781">
        <w:rPr>
          <w:rFonts w:ascii="Bahij Nazanin" w:hAnsi="Bahij Nazanin" w:cs="Bahij Nazanin"/>
          <w:rtl/>
        </w:rPr>
        <w:t xml:space="preserve">نویسندگان </w:t>
      </w:r>
      <w:r w:rsidRPr="00712781">
        <w:rPr>
          <w:rStyle w:val="Strong"/>
          <w:rFonts w:ascii="Bahij Nazanin" w:hAnsi="Bahij Nazanin" w:cs="Bahij Nazanin"/>
          <w:b w:val="0"/>
          <w:bCs w:val="0"/>
          <w:rtl/>
        </w:rPr>
        <w:t xml:space="preserve">قدردانی خود را از سازمان‌های تأمین‌کننده بودجه و یا افرادی که در انجام </w:t>
      </w:r>
      <w:r w:rsidR="000E0287">
        <w:rPr>
          <w:rStyle w:val="Strong"/>
          <w:rFonts w:ascii="Bahij Nazanin" w:hAnsi="Bahij Nazanin" w:cs="Bahij Nazanin"/>
          <w:b w:val="0"/>
          <w:bCs w:val="0"/>
          <w:rtl/>
        </w:rPr>
        <w:t>تحقیق</w:t>
      </w:r>
      <w:r w:rsidRPr="00712781">
        <w:rPr>
          <w:rStyle w:val="Strong"/>
          <w:rFonts w:ascii="Bahij Nazanin" w:hAnsi="Bahij Nazanin" w:cs="Bahij Nazanin"/>
          <w:rtl/>
        </w:rPr>
        <w:t xml:space="preserve"> </w:t>
      </w:r>
      <w:r w:rsidRPr="00712781">
        <w:rPr>
          <w:rStyle w:val="Strong"/>
          <w:rFonts w:ascii="Bahij Nazanin" w:hAnsi="Bahij Nazanin" w:cs="Bahij Nazanin"/>
          <w:b w:val="0"/>
          <w:bCs w:val="0"/>
          <w:rtl/>
        </w:rPr>
        <w:t>کمک کرده‌اند</w:t>
      </w:r>
      <w:r w:rsidRPr="00712781">
        <w:rPr>
          <w:rFonts w:ascii="Bahij Nazanin" w:hAnsi="Bahij Nazanin" w:cs="Bahij Nazanin"/>
          <w:rtl/>
        </w:rPr>
        <w:t xml:space="preserve">، از جمله کسانی که مستقیماً در پیشبرد تحقیق همراهی کرده‌اند، ابراز می‌کنند. </w:t>
      </w:r>
      <w:r w:rsidR="009C5AA6">
        <w:rPr>
          <w:rFonts w:ascii="Bahij Nazanin" w:hAnsi="Bahij Nazanin" w:cs="Bahij Nazanin" w:hint="cs"/>
          <w:rtl/>
        </w:rPr>
        <w:t xml:space="preserve">مثلاً </w:t>
      </w:r>
      <w:r w:rsidRPr="00712781">
        <w:rPr>
          <w:rFonts w:ascii="Bahij Nazanin" w:hAnsi="Bahij Nazanin" w:cs="Bahij Nazanin"/>
          <w:rtl/>
        </w:rPr>
        <w:t xml:space="preserve">می‌توان نوشت: </w:t>
      </w:r>
      <w:r w:rsidR="009C5AA6">
        <w:rPr>
          <w:rFonts w:ascii="Bahij Nazanin" w:hAnsi="Bahij Nazanin" w:cs="Bahij Nazanin" w:hint="cs"/>
          <w:rtl/>
        </w:rPr>
        <w:t>((</w:t>
      </w:r>
      <w:r w:rsidRPr="00712781">
        <w:rPr>
          <w:rFonts w:ascii="Bahij Nazanin" w:hAnsi="Bahij Nazanin" w:cs="Bahij Nazanin"/>
          <w:rtl/>
        </w:rPr>
        <w:t>مایلیم از … سپاسگزاری کنیم</w:t>
      </w:r>
      <w:r w:rsidR="009C5AA6">
        <w:rPr>
          <w:rFonts w:ascii="Bahij Nazanin" w:hAnsi="Bahij Nazanin" w:cs="Bahij Nazanin" w:hint="cs"/>
          <w:rtl/>
        </w:rPr>
        <w:t>))</w:t>
      </w:r>
      <w:r w:rsidR="00056F49">
        <w:rPr>
          <w:rFonts w:ascii="Bahij Nazanin" w:hAnsi="Bahij Nazanin" w:cs="Bahij Nazanin" w:hint="cs"/>
          <w:rtl/>
        </w:rPr>
        <w:t xml:space="preserve">. </w:t>
      </w:r>
      <w:r w:rsidR="009C5AA6">
        <w:rPr>
          <w:rFonts w:ascii="Bahij Nazanin" w:hAnsi="Bahij Nazanin" w:cs="Bahij Nazanin" w:hint="cs"/>
          <w:rtl/>
        </w:rPr>
        <w:t>برای مثال</w:t>
      </w:r>
    </w:p>
    <w:p w14:paraId="56C88D7E" w14:textId="39360EFF" w:rsidR="00451A35" w:rsidRPr="00056F49" w:rsidRDefault="00056F49" w:rsidP="008334DB">
      <w:pPr>
        <w:pStyle w:val="NormalWeb"/>
        <w:bidi/>
        <w:jc w:val="both"/>
        <w:rPr>
          <w:rFonts w:ascii="Bahij Nazanin" w:hAnsi="Bahij Nazanin" w:cs="Bahij Nazanin"/>
        </w:rPr>
      </w:pPr>
      <w:r w:rsidRPr="00056F49">
        <w:rPr>
          <w:rFonts w:ascii="Bahij Nazanin" w:hAnsi="Bahij Nazanin" w:cs="Bahij Nazanin"/>
          <w:rtl/>
        </w:rPr>
        <w:t xml:space="preserve">نویسندگان مایلیم از </w:t>
      </w:r>
      <w:r w:rsidRPr="00056F49">
        <w:rPr>
          <w:rStyle w:val="Strong"/>
          <w:rFonts w:ascii="Bahij Nazanin" w:hAnsi="Bahij Nazanin" w:cs="Bahij Nazanin"/>
          <w:rtl/>
        </w:rPr>
        <w:t>سازمان ملی علوم</w:t>
      </w:r>
      <w:r w:rsidRPr="00056F49">
        <w:rPr>
          <w:rStyle w:val="Strong"/>
          <w:rFonts w:ascii="Bahij Nazanin" w:hAnsi="Bahij Nazanin" w:cs="Bahij Nazanin"/>
        </w:rPr>
        <w:t xml:space="preserve"> (NSF)</w:t>
      </w:r>
      <w:r w:rsidRPr="00056F49">
        <w:rPr>
          <w:rFonts w:ascii="Bahij Nazanin" w:hAnsi="Bahij Nazanin" w:cs="Bahij Nazanin"/>
        </w:rPr>
        <w:t xml:space="preserve"> </w:t>
      </w:r>
      <w:r w:rsidRPr="00056F49">
        <w:rPr>
          <w:rFonts w:ascii="Bahij Nazanin" w:hAnsi="Bahij Nazanin" w:cs="Bahij Nazanin"/>
          <w:rtl/>
        </w:rPr>
        <w:t xml:space="preserve">برای تأمین بودجه این </w:t>
      </w:r>
      <w:r w:rsidR="000E0287">
        <w:rPr>
          <w:rFonts w:ascii="Bahij Nazanin" w:hAnsi="Bahij Nazanin" w:cs="Bahij Nazanin"/>
          <w:rtl/>
        </w:rPr>
        <w:t>تحقیق</w:t>
      </w:r>
      <w:r w:rsidRPr="00056F49">
        <w:rPr>
          <w:rFonts w:ascii="Bahij Nazanin" w:hAnsi="Bahij Nazanin" w:cs="Bahij Nazanin"/>
          <w:rtl/>
        </w:rPr>
        <w:t xml:space="preserve"> قدردانی کنند. همچنین از </w:t>
      </w:r>
      <w:r w:rsidRPr="00056F49">
        <w:rPr>
          <w:rStyle w:val="Strong"/>
          <w:rFonts w:ascii="Bahij Nazanin" w:hAnsi="Bahij Nazanin" w:cs="Bahij Nazanin"/>
          <w:rtl/>
        </w:rPr>
        <w:t>د</w:t>
      </w:r>
      <w:r>
        <w:rPr>
          <w:rStyle w:val="Strong"/>
          <w:rFonts w:ascii="Bahij Nazanin" w:hAnsi="Bahij Nazanin" w:cs="Bahij Nazanin" w:hint="cs"/>
          <w:rtl/>
        </w:rPr>
        <w:t xml:space="preserve">وکتور وحید الله جمال </w:t>
      </w:r>
      <w:r w:rsidRPr="00056F49">
        <w:rPr>
          <w:rStyle w:val="Strong"/>
          <w:rFonts w:ascii="Bahij Nazanin" w:hAnsi="Bahij Nazanin" w:cs="Bahij Nazanin"/>
          <w:rtl/>
        </w:rPr>
        <w:t xml:space="preserve">و </w:t>
      </w:r>
      <w:r>
        <w:rPr>
          <w:rStyle w:val="Strong"/>
          <w:rFonts w:ascii="Bahij Nazanin" w:hAnsi="Bahij Nazanin" w:cs="Bahij Nazanin" w:hint="cs"/>
          <w:rtl/>
        </w:rPr>
        <w:t>دکتور عبدالحسین سروش</w:t>
      </w:r>
      <w:r w:rsidRPr="00056F49">
        <w:rPr>
          <w:rStyle w:val="Strong"/>
          <w:rFonts w:ascii="Bahij Nazanin" w:hAnsi="Bahij Nazanin" w:cs="Bahij Nazanin"/>
          <w:rtl/>
        </w:rPr>
        <w:t xml:space="preserve"> </w:t>
      </w:r>
      <w:r w:rsidRPr="00056F49">
        <w:rPr>
          <w:rFonts w:ascii="Bahij Nazanin" w:hAnsi="Bahij Nazanin" w:cs="Bahij Nazanin"/>
          <w:rtl/>
        </w:rPr>
        <w:t xml:space="preserve">به‌خاطر ارائه دیدگاه‌ها و راهنمایی‌های ارزشمندشان در طول مطالعه صمیمانه سپاسگزاری می‌کنیم. </w:t>
      </w:r>
      <w:r w:rsidR="002D3975">
        <w:rPr>
          <w:rFonts w:ascii="Bahij Nazanin" w:hAnsi="Bahij Nazanin" w:cs="Bahij Nazanin" w:hint="cs"/>
          <w:rtl/>
        </w:rPr>
        <w:t>.......</w:t>
      </w:r>
    </w:p>
    <w:p w14:paraId="4E3151D8" w14:textId="1CAD9557" w:rsidR="005F2CD6" w:rsidRPr="005F2CD6" w:rsidRDefault="005F2CD6" w:rsidP="005F2CD6">
      <w:pPr>
        <w:pStyle w:val="NormalWeb"/>
        <w:bidi/>
        <w:jc w:val="right"/>
        <w:rPr>
          <w:rFonts w:ascii="Bahij Nazanin" w:hAnsi="Bahij Nazanin" w:cs="Bahij Nazanin"/>
          <w:rtl/>
          <w:lang w:bidi="fa-IR"/>
        </w:rPr>
      </w:pPr>
      <w:r>
        <w:rPr>
          <w:rStyle w:val="Strong"/>
        </w:rPr>
        <w:t>References</w:t>
      </w:r>
    </w:p>
    <w:p w14:paraId="551D9F16" w14:textId="03C8ADF6" w:rsidR="005F2CD6" w:rsidRPr="005F2CD6" w:rsidRDefault="005F2CD6" w:rsidP="005F2CD6">
      <w:pPr>
        <w:pStyle w:val="NormalWeb"/>
        <w:bidi/>
        <w:jc w:val="both"/>
        <w:rPr>
          <w:rFonts w:ascii="Bahij Nazanin" w:hAnsi="Bahij Nazanin" w:cs="Bahij Nazanin"/>
        </w:rPr>
      </w:pPr>
      <w:r w:rsidRPr="005F2CD6">
        <w:rPr>
          <w:rFonts w:ascii="Bahij Nazanin" w:hAnsi="Bahij Nazanin" w:cs="Bahij Nazanin"/>
          <w:rtl/>
        </w:rPr>
        <w:t xml:space="preserve">این بخش مربوط به </w:t>
      </w:r>
      <w:r w:rsidRPr="005F2CD6">
        <w:rPr>
          <w:rStyle w:val="Strong"/>
          <w:rFonts w:ascii="Bahij Nazanin" w:hAnsi="Bahij Nazanin" w:cs="Bahij Nazanin"/>
          <w:b w:val="0"/>
          <w:bCs w:val="0"/>
          <w:rtl/>
        </w:rPr>
        <w:t>فهرست منابع مورد استفاده</w:t>
      </w:r>
      <w:r w:rsidRPr="005F2CD6">
        <w:rPr>
          <w:rFonts w:ascii="Bahij Nazanin" w:hAnsi="Bahij Nazanin" w:cs="Bahij Nazanin"/>
          <w:rtl/>
        </w:rPr>
        <w:t xml:space="preserve"> در مقاله است. هر منبعی که در متن مقاله به آن ارجاع داده شده باشد باید در فهرست منابع آورده شود و بالعکس، همه منابع موجود در فهرست باید در متن مقاله ذکر شوند. منابع استفاده شده باید </w:t>
      </w:r>
      <w:r w:rsidRPr="005F2CD6">
        <w:rPr>
          <w:rStyle w:val="Strong"/>
          <w:rFonts w:ascii="Bahij Nazanin" w:hAnsi="Bahij Nazanin" w:cs="Bahij Nazanin"/>
          <w:b w:val="0"/>
          <w:bCs w:val="0"/>
          <w:rtl/>
        </w:rPr>
        <w:t>به‌روز باشند</w:t>
      </w:r>
      <w:r w:rsidRPr="005F2CD6">
        <w:rPr>
          <w:rFonts w:ascii="Bahij Nazanin" w:hAnsi="Bahij Nazanin" w:cs="Bahij Nazanin" w:hint="cs"/>
          <w:b/>
          <w:bCs/>
          <w:rtl/>
        </w:rPr>
        <w:t>.</w:t>
      </w:r>
      <w:r>
        <w:rPr>
          <w:rFonts w:ascii="Bahij Nazanin" w:hAnsi="Bahij Nazanin" w:cs="Bahij Nazanin" w:hint="cs"/>
          <w:rtl/>
        </w:rPr>
        <w:t xml:space="preserve"> </w:t>
      </w:r>
    </w:p>
    <w:p w14:paraId="6C6D041A" w14:textId="19F59A16" w:rsidR="005F2CD6" w:rsidRPr="005F2CD6" w:rsidRDefault="005F2CD6" w:rsidP="005F2CD6">
      <w:pPr>
        <w:pStyle w:val="NormalWeb"/>
        <w:bidi/>
        <w:jc w:val="both"/>
        <w:rPr>
          <w:rFonts w:ascii="Bahij Nazanin" w:hAnsi="Bahij Nazanin" w:cs="Bahij Nazanin"/>
        </w:rPr>
      </w:pPr>
      <w:r w:rsidRPr="005F2CD6">
        <w:rPr>
          <w:rFonts w:ascii="Bahij Nazanin" w:hAnsi="Bahij Nazanin" w:cs="Bahij Nazanin"/>
          <w:rtl/>
        </w:rPr>
        <w:t xml:space="preserve">منابع اصلی مقاله شامل </w:t>
      </w:r>
      <w:r w:rsidRPr="005F2CD6">
        <w:rPr>
          <w:rStyle w:val="Strong"/>
          <w:rFonts w:ascii="Bahij Nazanin" w:hAnsi="Bahij Nazanin" w:cs="Bahij Nazanin"/>
          <w:rtl/>
        </w:rPr>
        <w:t xml:space="preserve">مقالات ژورنالی، مقالات کنفرانسی، گزارش‌های </w:t>
      </w:r>
      <w:r w:rsidR="000E0287">
        <w:rPr>
          <w:rStyle w:val="Strong"/>
          <w:rFonts w:ascii="Bahij Nazanin" w:hAnsi="Bahij Nazanin" w:cs="Bahij Nazanin"/>
          <w:rtl/>
        </w:rPr>
        <w:t>تحقیق</w:t>
      </w:r>
      <w:r w:rsidRPr="005F2CD6">
        <w:rPr>
          <w:rStyle w:val="Strong"/>
          <w:rFonts w:ascii="Bahij Nazanin" w:hAnsi="Bahij Nazanin" w:cs="Bahij Nazanin"/>
          <w:rtl/>
        </w:rPr>
        <w:t>ی، پایان‌نامه‌ها و رساله‌ها</w:t>
      </w:r>
      <w:r w:rsidRPr="005F2CD6">
        <w:rPr>
          <w:rFonts w:ascii="Bahij Nazanin" w:hAnsi="Bahij Nazanin" w:cs="Bahij Nazanin"/>
          <w:rtl/>
        </w:rPr>
        <w:t xml:space="preserve"> هستند که دسترسی آنلاین به آن‌ها ممکن باشد</w:t>
      </w:r>
      <w:r w:rsidRPr="005F2CD6">
        <w:rPr>
          <w:rFonts w:ascii="Bahij Nazanin" w:hAnsi="Bahij Nazanin" w:cs="Bahij Nazanin"/>
        </w:rPr>
        <w:t xml:space="preserve"> (</w:t>
      </w:r>
      <w:r w:rsidRPr="005F2CD6">
        <w:rPr>
          <w:rFonts w:ascii="Bahij Nazanin" w:hAnsi="Bahij Nazanin" w:cs="Bahij Nazanin"/>
          <w:rtl/>
        </w:rPr>
        <w:t>با ارائه لینک دائمی یا</w:t>
      </w:r>
      <w:r w:rsidRPr="005F2CD6">
        <w:rPr>
          <w:rFonts w:ascii="Bahij Nazanin" w:hAnsi="Bahij Nazanin" w:cs="Bahij Nazanin"/>
        </w:rPr>
        <w:t xml:space="preserve"> DOI). </w:t>
      </w:r>
      <w:r w:rsidRPr="005F2CD6">
        <w:rPr>
          <w:rFonts w:ascii="Bahij Nazanin" w:hAnsi="Bahij Nazanin" w:cs="Bahij Nazanin"/>
          <w:rtl/>
        </w:rPr>
        <w:t xml:space="preserve">حداقل </w:t>
      </w:r>
      <w:r w:rsidRPr="005F2CD6">
        <w:rPr>
          <w:rStyle w:val="Strong"/>
          <w:rFonts w:ascii="Bahij Nazanin" w:hAnsi="Bahij Nazanin" w:cs="Bahij Nazanin"/>
          <w:rtl/>
          <w:lang w:bidi="fa-IR"/>
        </w:rPr>
        <w:t>۸۰</w:t>
      </w:r>
      <w:r w:rsidRPr="005F2CD6">
        <w:rPr>
          <w:rStyle w:val="Strong"/>
          <w:rFonts w:ascii="Bahij Nazanin" w:hAnsi="Bahij Nazanin" w:cs="Bahij Nazanin"/>
        </w:rPr>
        <w:t xml:space="preserve"> </w:t>
      </w:r>
      <w:r w:rsidRPr="005F2CD6">
        <w:rPr>
          <w:rStyle w:val="Strong"/>
          <w:rFonts w:ascii="Bahij Nazanin" w:hAnsi="Bahij Nazanin" w:cs="Bahij Nazanin"/>
          <w:rtl/>
        </w:rPr>
        <w:t>درصد منابع</w:t>
      </w:r>
      <w:r w:rsidRPr="005F2CD6">
        <w:rPr>
          <w:rFonts w:ascii="Bahij Nazanin" w:hAnsi="Bahij Nazanin" w:cs="Bahij Nazanin"/>
          <w:rtl/>
        </w:rPr>
        <w:t xml:space="preserve"> باید از </w:t>
      </w:r>
      <w:r w:rsidRPr="005F2CD6">
        <w:rPr>
          <w:rStyle w:val="Strong"/>
          <w:rFonts w:ascii="Bahij Nazanin" w:hAnsi="Bahij Nazanin" w:cs="Bahij Nazanin"/>
          <w:rtl/>
        </w:rPr>
        <w:t>مقالات ژورنالی</w:t>
      </w:r>
      <w:r w:rsidRPr="005F2CD6">
        <w:rPr>
          <w:rFonts w:ascii="Bahij Nazanin" w:hAnsi="Bahij Nazanin" w:cs="Bahij Nazanin"/>
          <w:rtl/>
        </w:rPr>
        <w:t xml:space="preserve"> به‌عنوان منابع اصلی انتخاب شوند</w:t>
      </w:r>
      <w:r w:rsidRPr="005F2CD6">
        <w:rPr>
          <w:rFonts w:ascii="Bahij Nazanin" w:hAnsi="Bahij Nazanin" w:cs="Bahij Nazanin"/>
        </w:rPr>
        <w:t>.</w:t>
      </w:r>
    </w:p>
    <w:p w14:paraId="2D4355FA" w14:textId="77777777" w:rsidR="005F2CD6" w:rsidRPr="005F2CD6" w:rsidRDefault="005F2CD6" w:rsidP="005F2CD6">
      <w:pPr>
        <w:pStyle w:val="NormalWeb"/>
        <w:bidi/>
        <w:jc w:val="both"/>
        <w:rPr>
          <w:rFonts w:ascii="Bahij Nazanin" w:hAnsi="Bahij Nazanin" w:cs="Bahij Nazanin"/>
        </w:rPr>
      </w:pPr>
      <w:r w:rsidRPr="005F2CD6">
        <w:rPr>
          <w:rFonts w:ascii="Bahij Nazanin" w:hAnsi="Bahij Nazanin" w:cs="Bahij Nazanin"/>
          <w:rtl/>
        </w:rPr>
        <w:lastRenderedPageBreak/>
        <w:t>هر مرجع باید با منبع اصلی بررسی و صحت‌سنجی شود، شامل نام نویسنده، سال انتشار، شماره جلد، شماره شماره، و لینک دائمی</w:t>
      </w:r>
      <w:r w:rsidRPr="005F2CD6">
        <w:rPr>
          <w:rFonts w:ascii="Bahij Nazanin" w:hAnsi="Bahij Nazanin" w:cs="Bahij Nazanin"/>
        </w:rPr>
        <w:t xml:space="preserve">/DOI. </w:t>
      </w:r>
      <w:r w:rsidRPr="005F2CD6">
        <w:rPr>
          <w:rFonts w:ascii="Bahij Nazanin" w:hAnsi="Bahij Nazanin" w:cs="Bahij Nazanin"/>
          <w:rtl/>
        </w:rPr>
        <w:t>برای الگو گرفتن می‌توان از مقالات منتشر شده در همان ژورنال استفاده کرد</w:t>
      </w:r>
      <w:r w:rsidRPr="005F2CD6">
        <w:rPr>
          <w:rFonts w:ascii="Bahij Nazanin" w:hAnsi="Bahij Nazanin" w:cs="Bahij Nazanin"/>
        </w:rPr>
        <w:t>.</w:t>
      </w:r>
    </w:p>
    <w:p w14:paraId="2B762C53" w14:textId="56007E6B" w:rsidR="00850BC1" w:rsidRPr="00850BC1" w:rsidRDefault="005F2CD6" w:rsidP="00850BC1">
      <w:pPr>
        <w:pStyle w:val="NormalWeb"/>
        <w:bidi/>
        <w:jc w:val="both"/>
        <w:rPr>
          <w:rFonts w:ascii="Bahij Nazanin" w:hAnsi="Bahij Nazanin" w:cs="Bahij Nazanin"/>
          <w:rtl/>
          <w:lang w:bidi="fa-IR"/>
        </w:rPr>
      </w:pPr>
      <w:r w:rsidRPr="005F2CD6">
        <w:rPr>
          <w:rFonts w:ascii="Bahij Nazanin" w:hAnsi="Bahij Nazanin" w:cs="Bahij Nazanin"/>
          <w:rtl/>
        </w:rPr>
        <w:t xml:space="preserve">فهرست منابع باید </w:t>
      </w:r>
      <w:r>
        <w:rPr>
          <w:rFonts w:ascii="Bahij Nazanin" w:hAnsi="Bahij Nazanin" w:cs="Bahij Nazanin" w:hint="cs"/>
          <w:rtl/>
        </w:rPr>
        <w:t xml:space="preserve">در روش </w:t>
      </w:r>
      <w:r>
        <w:rPr>
          <w:rFonts w:ascii="Bahij Nazanin" w:hAnsi="Bahij Nazanin" w:cs="Bahij Nazanin"/>
          <w:lang w:bidi="ps-AF"/>
        </w:rPr>
        <w:t>APA</w:t>
      </w:r>
      <w:r>
        <w:rPr>
          <w:rFonts w:ascii="Bahij Nazanin" w:hAnsi="Bahij Nazanin" w:cs="Bahij Nazanin" w:hint="cs"/>
          <w:rtl/>
          <w:lang w:bidi="fa-IR"/>
        </w:rPr>
        <w:t xml:space="preserve"> به ترتیب </w:t>
      </w:r>
      <w:r w:rsidRPr="005F2CD6">
        <w:rPr>
          <w:rStyle w:val="Strong"/>
          <w:rFonts w:ascii="Bahij Nazanin" w:hAnsi="Bahij Nazanin" w:cs="Bahij Nazanin"/>
          <w:b w:val="0"/>
          <w:bCs w:val="0"/>
          <w:rtl/>
        </w:rPr>
        <w:t>الفبایی</w:t>
      </w:r>
      <w:r w:rsidRPr="005F2CD6">
        <w:rPr>
          <w:rStyle w:val="Strong"/>
          <w:rFonts w:ascii="Bahij Nazanin" w:hAnsi="Bahij Nazanin" w:cs="Bahij Nazanin"/>
          <w:rtl/>
        </w:rPr>
        <w:t xml:space="preserve"> </w:t>
      </w:r>
      <w:r w:rsidRPr="005F2CD6">
        <w:rPr>
          <w:rFonts w:ascii="Bahij Nazanin" w:hAnsi="Bahij Nazanin" w:cs="Bahij Nazanin"/>
          <w:rtl/>
        </w:rPr>
        <w:t xml:space="preserve">مرتب شود و با </w:t>
      </w:r>
      <w:r w:rsidRPr="005F2CD6">
        <w:rPr>
          <w:rStyle w:val="Strong"/>
          <w:rFonts w:ascii="Bahij Nazanin" w:hAnsi="Bahij Nazanin" w:cs="Bahij Nazanin"/>
          <w:rtl/>
        </w:rPr>
        <w:t>فونت</w:t>
      </w:r>
      <w:r w:rsidRPr="005F2CD6">
        <w:rPr>
          <w:rStyle w:val="Strong"/>
          <w:rFonts w:ascii="Bahij Nazanin" w:hAnsi="Bahij Nazanin" w:cs="Bahij Nazanin"/>
        </w:rPr>
        <w:t xml:space="preserve"> </w:t>
      </w:r>
      <w:r w:rsidR="00002D0A" w:rsidRPr="00002D0A">
        <w:rPr>
          <w:rFonts w:asciiTheme="majorBidi" w:eastAsia="Corbel" w:hAnsiTheme="majorBidi" w:cstheme="majorBidi"/>
          <w:color w:val="000000"/>
          <w:sz w:val="20"/>
          <w:szCs w:val="20"/>
        </w:rPr>
        <w:t>Times New Roman</w:t>
      </w:r>
      <w:r w:rsidRPr="00002D0A">
        <w:rPr>
          <w:rStyle w:val="Strong"/>
          <w:rFonts w:asciiTheme="majorBidi" w:hAnsiTheme="majorBidi" w:cstheme="majorBidi"/>
          <w:sz w:val="20"/>
          <w:szCs w:val="20"/>
        </w:rPr>
        <w:t xml:space="preserve"> </w:t>
      </w:r>
      <w:r w:rsidRPr="005F2CD6">
        <w:rPr>
          <w:rStyle w:val="Strong"/>
          <w:rFonts w:ascii="Bahij Nazanin" w:hAnsi="Bahij Nazanin" w:cs="Bahij Nazanin"/>
          <w:rtl/>
        </w:rPr>
        <w:t xml:space="preserve">اندازه </w:t>
      </w:r>
      <w:r w:rsidRPr="005F2CD6">
        <w:rPr>
          <w:rStyle w:val="Strong"/>
          <w:rFonts w:ascii="Bahij Nazanin" w:hAnsi="Bahij Nazanin" w:cs="Bahij Nazanin"/>
          <w:rtl/>
          <w:lang w:bidi="fa-IR"/>
        </w:rPr>
        <w:t>۱۲</w:t>
      </w:r>
      <w:r w:rsidRPr="005F2CD6">
        <w:rPr>
          <w:rStyle w:val="Strong"/>
          <w:rFonts w:ascii="Bahij Nazanin" w:hAnsi="Bahij Nazanin" w:cs="Bahij Nazanin"/>
          <w:rtl/>
        </w:rPr>
        <w:t>، تراز شده، فاصله خطوط تک‌فاصله و با تورفتگی آویزان</w:t>
      </w:r>
      <w:r w:rsidRPr="005F2CD6">
        <w:rPr>
          <w:rStyle w:val="Strong"/>
          <w:rFonts w:ascii="Bahij Nazanin" w:hAnsi="Bahij Nazanin" w:cs="Bahij Nazanin"/>
        </w:rPr>
        <w:t xml:space="preserve"> (hanging indent)</w:t>
      </w:r>
      <w:r w:rsidRPr="005F2CD6">
        <w:rPr>
          <w:rFonts w:ascii="Bahij Nazanin" w:hAnsi="Bahij Nazanin" w:cs="Bahij Nazanin"/>
        </w:rPr>
        <w:t xml:space="preserve"> </w:t>
      </w:r>
      <w:r w:rsidRPr="005F2CD6">
        <w:rPr>
          <w:rFonts w:ascii="Bahij Nazanin" w:hAnsi="Bahij Nazanin" w:cs="Bahij Nazanin"/>
          <w:rtl/>
        </w:rPr>
        <w:t>مطابق نمونه‌های ارائه شده در دستورالعمل‌ها نوشته شود</w:t>
      </w:r>
      <w:r w:rsidRPr="005F2CD6">
        <w:rPr>
          <w:rFonts w:ascii="Bahij Nazanin" w:hAnsi="Bahij Nazanin" w:cs="Bahij Nazanin"/>
        </w:rPr>
        <w:t>.</w:t>
      </w:r>
      <w:r w:rsidR="00850BC1" w:rsidRPr="00850BC1">
        <w:rPr>
          <w:rFonts w:ascii="Bahij Nazanin" w:hAnsi="Bahij Nazanin" w:cs="Bahij Nazanin"/>
          <w:b/>
          <w:bCs/>
          <w:rtl/>
        </w:rPr>
        <w:t>کات مهم برای تورفتگی آویزان</w:t>
      </w:r>
      <w:r w:rsidR="00850BC1" w:rsidRPr="00850BC1">
        <w:rPr>
          <w:rFonts w:ascii="Bahij Nazanin" w:hAnsi="Bahij Nazanin" w:cs="Bahij Nazanin"/>
          <w:b/>
          <w:bCs/>
        </w:rPr>
        <w:t xml:space="preserve"> </w:t>
      </w:r>
    </w:p>
    <w:p w14:paraId="6F8F41DE" w14:textId="77777777" w:rsidR="00850BC1" w:rsidRPr="00850BC1" w:rsidRDefault="00850BC1" w:rsidP="00850BC1">
      <w:pPr>
        <w:numPr>
          <w:ilvl w:val="0"/>
          <w:numId w:val="20"/>
        </w:numPr>
        <w:bidi/>
        <w:spacing w:before="100" w:beforeAutospacing="1" w:after="100" w:afterAutospacing="1" w:line="240" w:lineRule="auto"/>
        <w:rPr>
          <w:rFonts w:ascii="Bahij Nazanin" w:eastAsia="Times New Roman" w:hAnsi="Bahij Nazanin" w:cs="Bahij Nazanin"/>
          <w:sz w:val="24"/>
          <w:szCs w:val="24"/>
        </w:rPr>
      </w:pPr>
      <w:r w:rsidRPr="00850BC1">
        <w:rPr>
          <w:rFonts w:ascii="Bahij Nazanin" w:eastAsia="Times New Roman" w:hAnsi="Bahij Nazanin" w:cs="Bahij Nazanin"/>
          <w:sz w:val="24"/>
          <w:szCs w:val="24"/>
          <w:rtl/>
        </w:rPr>
        <w:t xml:space="preserve">خط اول هر مرجع </w:t>
      </w:r>
      <w:r w:rsidRPr="00850BC1">
        <w:rPr>
          <w:rFonts w:ascii="Bahij Nazanin" w:eastAsia="Times New Roman" w:hAnsi="Bahij Nazanin" w:cs="Bahij Nazanin"/>
          <w:b/>
          <w:bCs/>
          <w:sz w:val="24"/>
          <w:szCs w:val="24"/>
          <w:rtl/>
        </w:rPr>
        <w:t>از چپ شروع می‌شود</w:t>
      </w:r>
      <w:r w:rsidRPr="00850BC1">
        <w:rPr>
          <w:rFonts w:ascii="Bahij Nazanin" w:eastAsia="Times New Roman" w:hAnsi="Bahij Nazanin" w:cs="Bahij Nazanin"/>
          <w:sz w:val="24"/>
          <w:szCs w:val="24"/>
        </w:rPr>
        <w:t>.</w:t>
      </w:r>
    </w:p>
    <w:p w14:paraId="65DEDA0E" w14:textId="3BE97505" w:rsidR="00850BC1" w:rsidRPr="00850BC1" w:rsidRDefault="00850BC1" w:rsidP="00850BC1">
      <w:pPr>
        <w:numPr>
          <w:ilvl w:val="0"/>
          <w:numId w:val="20"/>
        </w:numPr>
        <w:bidi/>
        <w:spacing w:before="100" w:beforeAutospacing="1" w:after="100" w:afterAutospacing="1" w:line="240" w:lineRule="auto"/>
        <w:rPr>
          <w:rFonts w:ascii="Bahij Nazanin" w:eastAsia="Times New Roman" w:hAnsi="Bahij Nazanin" w:cs="Bahij Nazanin"/>
          <w:sz w:val="24"/>
          <w:szCs w:val="24"/>
        </w:rPr>
      </w:pPr>
      <w:r w:rsidRPr="00850BC1">
        <w:rPr>
          <w:rFonts w:ascii="Bahij Nazanin" w:eastAsia="Times New Roman" w:hAnsi="Bahij Nazanin" w:cs="Bahij Nazanin"/>
          <w:sz w:val="24"/>
          <w:szCs w:val="24"/>
          <w:rtl/>
        </w:rPr>
        <w:t xml:space="preserve">خط دوم و خط‌های بعدی </w:t>
      </w:r>
      <w:r w:rsidRPr="00850BC1">
        <w:rPr>
          <w:rFonts w:ascii="Bahij Nazanin" w:eastAsia="Times New Roman" w:hAnsi="Bahij Nazanin" w:cs="Bahij Nazanin"/>
          <w:b/>
          <w:bCs/>
          <w:sz w:val="24"/>
          <w:szCs w:val="24"/>
          <w:rtl/>
        </w:rPr>
        <w:t xml:space="preserve">حدود </w:t>
      </w:r>
      <w:r>
        <w:rPr>
          <w:rFonts w:ascii="Bahij Nazanin" w:eastAsia="Times New Roman" w:hAnsi="Bahij Nazanin" w:cs="Bahij Nazanin"/>
          <w:b/>
          <w:bCs/>
          <w:sz w:val="24"/>
          <w:szCs w:val="24"/>
        </w:rPr>
        <w:t>0.5</w:t>
      </w:r>
      <w:r w:rsidRPr="00850BC1">
        <w:rPr>
          <w:rFonts w:ascii="Bahij Nazanin" w:eastAsia="Times New Roman" w:hAnsi="Bahij Nazanin" w:cs="Bahij Nazanin"/>
          <w:b/>
          <w:bCs/>
          <w:sz w:val="24"/>
          <w:szCs w:val="24"/>
          <w:rtl/>
        </w:rPr>
        <w:t xml:space="preserve"> اینچ یا </w:t>
      </w:r>
      <w:r>
        <w:rPr>
          <w:rFonts w:ascii="Bahij Nazanin" w:eastAsia="Times New Roman" w:hAnsi="Bahij Nazanin" w:cs="Bahij Nazanin"/>
          <w:b/>
          <w:bCs/>
          <w:sz w:val="24"/>
          <w:szCs w:val="24"/>
        </w:rPr>
        <w:t>1.27</w:t>
      </w:r>
      <w:r w:rsidRPr="00850BC1">
        <w:rPr>
          <w:rFonts w:ascii="Bahij Nazanin" w:eastAsia="Times New Roman" w:hAnsi="Bahij Nazanin" w:cs="Bahij Nazanin"/>
          <w:b/>
          <w:bCs/>
          <w:sz w:val="24"/>
          <w:szCs w:val="24"/>
          <w:rtl/>
        </w:rPr>
        <w:t xml:space="preserve"> سانتی‌متر به داخل رفته</w:t>
      </w:r>
      <w:r w:rsidRPr="00850BC1">
        <w:rPr>
          <w:rFonts w:ascii="Bahij Nazanin" w:eastAsia="Times New Roman" w:hAnsi="Bahij Nazanin" w:cs="Bahij Nazanin"/>
          <w:sz w:val="24"/>
          <w:szCs w:val="24"/>
          <w:rtl/>
        </w:rPr>
        <w:t xml:space="preserve"> باشند</w:t>
      </w:r>
      <w:r w:rsidRPr="00850BC1">
        <w:rPr>
          <w:rFonts w:ascii="Bahij Nazanin" w:eastAsia="Times New Roman" w:hAnsi="Bahij Nazanin" w:cs="Bahij Nazanin"/>
          <w:sz w:val="24"/>
          <w:szCs w:val="24"/>
        </w:rPr>
        <w:t>.</w:t>
      </w:r>
    </w:p>
    <w:p w14:paraId="6A939319" w14:textId="21F68F7B" w:rsidR="00850BC1" w:rsidRPr="00850BC1" w:rsidRDefault="00850BC1" w:rsidP="00850BC1">
      <w:pPr>
        <w:numPr>
          <w:ilvl w:val="0"/>
          <w:numId w:val="20"/>
        </w:numPr>
        <w:bidi/>
        <w:spacing w:before="100" w:beforeAutospacing="1" w:after="100" w:afterAutospacing="1" w:line="240" w:lineRule="auto"/>
        <w:rPr>
          <w:rFonts w:ascii="Bahij Nazanin" w:eastAsia="Times New Roman" w:hAnsi="Bahij Nazanin" w:cs="Bahij Nazanin"/>
          <w:b/>
          <w:bCs/>
          <w:sz w:val="24"/>
          <w:szCs w:val="24"/>
          <w:rtl/>
        </w:rPr>
      </w:pPr>
      <w:r w:rsidRPr="00850BC1">
        <w:rPr>
          <w:rStyle w:val="Strong"/>
          <w:rFonts w:ascii="Bahij Nazanin" w:hAnsi="Bahij Nazanin" w:cs="Bahij Nazanin"/>
          <w:b w:val="0"/>
          <w:bCs w:val="0"/>
          <w:sz w:val="24"/>
          <w:szCs w:val="24"/>
          <w:rtl/>
        </w:rPr>
        <w:t>فاصله خطوط تک‌فاصله باشد</w:t>
      </w:r>
      <w:r w:rsidRPr="00850BC1">
        <w:rPr>
          <w:rStyle w:val="Strong"/>
          <w:rFonts w:ascii="Bahij Nazanin" w:hAnsi="Bahij Nazanin" w:cs="Bahij Nazanin"/>
          <w:b w:val="0"/>
          <w:bCs w:val="0"/>
          <w:sz w:val="24"/>
          <w:szCs w:val="24"/>
        </w:rPr>
        <w:t>» (single line spacing)</w:t>
      </w:r>
      <w:r w:rsidRPr="00850BC1">
        <w:rPr>
          <w:rFonts w:ascii="Bahij Nazanin" w:hAnsi="Bahij Nazanin" w:cs="Bahij Nazanin"/>
          <w:b/>
          <w:bCs/>
          <w:sz w:val="24"/>
          <w:szCs w:val="24"/>
          <w:rtl/>
        </w:rPr>
        <w:t xml:space="preserve"> یعنی </w:t>
      </w:r>
      <w:r w:rsidRPr="00850BC1">
        <w:rPr>
          <w:rStyle w:val="Strong"/>
          <w:rFonts w:ascii="Bahij Nazanin" w:hAnsi="Bahij Nazanin" w:cs="Bahij Nazanin"/>
          <w:b w:val="0"/>
          <w:bCs w:val="0"/>
          <w:sz w:val="24"/>
          <w:szCs w:val="24"/>
          <w:rtl/>
        </w:rPr>
        <w:t>هر خط متن درست زیر خط قبلی قرار بگیرد و هیچ فاصله اضافی بین خطوط ایجاد نشود</w:t>
      </w:r>
      <w:r w:rsidRPr="00850BC1">
        <w:rPr>
          <w:rFonts w:ascii="Bahij Nazanin" w:hAnsi="Bahij Nazanin" w:cs="Bahij Nazanin"/>
          <w:b/>
          <w:bCs/>
          <w:sz w:val="24"/>
          <w:szCs w:val="24"/>
        </w:rPr>
        <w:t>.</w:t>
      </w:r>
      <w:r w:rsidRPr="00850BC1">
        <w:rPr>
          <w:rFonts w:ascii="Bahij Nazanin" w:eastAsia="Times New Roman" w:hAnsi="Bahij Nazanin" w:cs="Bahij Nazanin"/>
          <w:b/>
          <w:bCs/>
          <w:sz w:val="24"/>
          <w:szCs w:val="24"/>
        </w:rPr>
        <w:t>.</w:t>
      </w:r>
    </w:p>
    <w:p w14:paraId="286D813B" w14:textId="6805066C" w:rsidR="00002D0A" w:rsidRPr="00002D0A" w:rsidRDefault="00002D0A" w:rsidP="00002D0A">
      <w:pPr>
        <w:bidi/>
        <w:spacing w:before="100" w:beforeAutospacing="1" w:after="100" w:afterAutospacing="1" w:line="240" w:lineRule="auto"/>
        <w:rPr>
          <w:rFonts w:ascii="Times New Roman" w:eastAsia="Times New Roman" w:hAnsi="Times New Roman" w:cs="Times New Roman"/>
          <w:sz w:val="24"/>
          <w:szCs w:val="24"/>
        </w:rPr>
      </w:pPr>
      <w:r w:rsidRPr="00002D0A">
        <w:rPr>
          <w:rFonts w:ascii="Bahij Nazanin" w:eastAsia="Times New Roman" w:hAnsi="Bahij Nazanin" w:cs="Bahij Nazanin"/>
          <w:sz w:val="24"/>
          <w:szCs w:val="24"/>
          <w:rtl/>
        </w:rPr>
        <w:t>نکته برای تنظیم در</w:t>
      </w:r>
      <w:r w:rsidRPr="00002D0A">
        <w:rPr>
          <w:rFonts w:ascii="Bahij Nazanin" w:eastAsia="Times New Roman" w:hAnsi="Bahij Nazanin" w:cs="Bahij Nazanin"/>
          <w:sz w:val="24"/>
          <w:szCs w:val="24"/>
        </w:rPr>
        <w:t xml:space="preserve"> Word </w:t>
      </w:r>
      <w:r w:rsidRPr="00002D0A">
        <w:rPr>
          <w:rFonts w:ascii="Bahij Nazanin" w:eastAsia="Times New Roman" w:hAnsi="Bahij Nazanin" w:cs="Bahij Nazanin"/>
          <w:sz w:val="24"/>
          <w:szCs w:val="24"/>
          <w:rtl/>
        </w:rPr>
        <w:t>یا</w:t>
      </w:r>
      <w:r w:rsidRPr="00002D0A">
        <w:rPr>
          <w:rFonts w:ascii="Bahij Nazanin" w:eastAsia="Times New Roman" w:hAnsi="Bahij Nazanin" w:cs="Bahij Nazanin"/>
          <w:sz w:val="24"/>
          <w:szCs w:val="24"/>
        </w:rPr>
        <w:t>: Google Docs</w:t>
      </w:r>
      <w:r>
        <w:rPr>
          <w:rFonts w:ascii="Bahij Nazanin" w:eastAsia="Times New Roman" w:hAnsi="Bahij Nazanin" w:cs="Bahij Nazanin"/>
          <w:sz w:val="24"/>
          <w:szCs w:val="24"/>
        </w:rPr>
        <w:t xml:space="preserve"> </w:t>
      </w:r>
      <w:r w:rsidRPr="00002D0A">
        <w:rPr>
          <w:rFonts w:ascii="Bahij Nazanin" w:eastAsia="Times New Roman" w:hAnsi="Bahij Nazanin" w:cs="Bahij Nazanin"/>
          <w:sz w:val="24"/>
          <w:szCs w:val="24"/>
        </w:rPr>
        <w:br/>
      </w:r>
      <w:r w:rsidRPr="00002D0A">
        <w:rPr>
          <w:rFonts w:ascii="Bahij Nazanin" w:eastAsia="Times New Roman" w:hAnsi="Bahij Nazanin" w:cs="Bahij Nazanin"/>
          <w:sz w:val="24"/>
          <w:szCs w:val="24"/>
          <w:rtl/>
        </w:rPr>
        <w:t>برای اعمال تورفتگی آویزان</w:t>
      </w:r>
      <w:r w:rsidRPr="00002D0A">
        <w:rPr>
          <w:rFonts w:ascii="Bahij Nazanin" w:eastAsia="Times New Roman" w:hAnsi="Bahij Nazanin" w:cs="Bahij Nazanin"/>
          <w:sz w:val="24"/>
          <w:szCs w:val="24"/>
        </w:rPr>
        <w:t xml:space="preserve"> (hanging indent) </w:t>
      </w:r>
      <w:r w:rsidRPr="00002D0A">
        <w:rPr>
          <w:rFonts w:ascii="Bahij Nazanin" w:eastAsia="Times New Roman" w:hAnsi="Bahij Nazanin" w:cs="Bahij Nazanin"/>
          <w:sz w:val="24"/>
          <w:szCs w:val="24"/>
          <w:rtl/>
        </w:rPr>
        <w:t>در</w:t>
      </w:r>
      <w:r w:rsidRPr="00002D0A">
        <w:rPr>
          <w:rFonts w:ascii="Bahij Nazanin" w:eastAsia="Times New Roman" w:hAnsi="Bahij Nazanin" w:cs="Bahij Nazanin"/>
          <w:sz w:val="24"/>
          <w:szCs w:val="24"/>
        </w:rPr>
        <w:t xml:space="preserve"> Word</w:t>
      </w:r>
      <w:r>
        <w:rPr>
          <w:rFonts w:ascii="Times New Roman" w:eastAsia="Times New Roman" w:hAnsi="Times New Roman" w:cs="Times New Roman" w:hint="cs"/>
          <w:sz w:val="24"/>
          <w:szCs w:val="24"/>
          <w:rtl/>
        </w:rPr>
        <w:t xml:space="preserve">: </w:t>
      </w:r>
    </w:p>
    <w:p w14:paraId="0C038CA1" w14:textId="77777777" w:rsidR="00002D0A" w:rsidRPr="00002D0A" w:rsidRDefault="00002D0A" w:rsidP="00002D0A">
      <w:pPr>
        <w:numPr>
          <w:ilvl w:val="0"/>
          <w:numId w:val="19"/>
        </w:numPr>
        <w:bidi/>
        <w:spacing w:before="100" w:beforeAutospacing="1" w:after="100" w:afterAutospacing="1" w:line="240" w:lineRule="auto"/>
        <w:rPr>
          <w:rFonts w:ascii="Times New Roman" w:eastAsia="Times New Roman" w:hAnsi="Times New Roman" w:cs="Times New Roman"/>
          <w:sz w:val="24"/>
          <w:szCs w:val="24"/>
        </w:rPr>
      </w:pPr>
      <w:r w:rsidRPr="00002D0A">
        <w:rPr>
          <w:rFonts w:ascii="Times New Roman" w:eastAsia="Times New Roman" w:hAnsi="Times New Roman" w:cs="Times New Roman"/>
          <w:sz w:val="24"/>
          <w:szCs w:val="24"/>
          <w:rtl/>
        </w:rPr>
        <w:t>همه منابع را انتخاب کنید</w:t>
      </w:r>
    </w:p>
    <w:p w14:paraId="4FF9A98A" w14:textId="487FDD96" w:rsidR="00002D0A" w:rsidRDefault="00002D0A" w:rsidP="00002D0A">
      <w:pPr>
        <w:numPr>
          <w:ilvl w:val="0"/>
          <w:numId w:val="19"/>
        </w:numPr>
        <w:bidi/>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 </w:t>
      </w:r>
      <w:r w:rsidRPr="00002D0A">
        <w:rPr>
          <w:rFonts w:ascii="Times New Roman" w:eastAsia="Times New Roman" w:hAnsi="Times New Roman" w:cs="Times New Roman"/>
          <w:sz w:val="24"/>
          <w:szCs w:val="24"/>
          <w:rtl/>
        </w:rPr>
        <w:t xml:space="preserve">از منوی </w:t>
      </w:r>
      <w:r w:rsidRPr="00002D0A">
        <w:rPr>
          <w:rFonts w:ascii="Times New Roman" w:eastAsia="Times New Roman" w:hAnsi="Times New Roman" w:cs="Times New Roman"/>
          <w:i/>
          <w:iCs/>
          <w:sz w:val="24"/>
          <w:szCs w:val="24"/>
        </w:rPr>
        <w:t>Paragraph</w:t>
      </w:r>
      <w:r w:rsidRPr="00002D0A">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lang w:bidi="fa-IR"/>
        </w:rPr>
        <w:t xml:space="preserve"> </w:t>
      </w:r>
      <w:r w:rsidRPr="00002D0A">
        <w:rPr>
          <w:rFonts w:ascii="Times New Roman" w:eastAsia="Times New Roman" w:hAnsi="Times New Roman" w:cs="Times New Roman"/>
          <w:sz w:val="24"/>
          <w:szCs w:val="24"/>
          <w:rtl/>
        </w:rPr>
        <w:t xml:space="preserve">گزینه </w:t>
      </w:r>
      <w:r w:rsidRPr="00002D0A">
        <w:rPr>
          <w:rFonts w:ascii="Times New Roman" w:eastAsia="Times New Roman" w:hAnsi="Times New Roman" w:cs="Times New Roman"/>
          <w:i/>
          <w:iCs/>
          <w:sz w:val="24"/>
          <w:szCs w:val="24"/>
        </w:rPr>
        <w:t>Special → Hanging</w:t>
      </w:r>
      <w:r w:rsidRPr="00002D0A">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lang w:bidi="fa-IR"/>
        </w:rPr>
        <w:t xml:space="preserve"> </w:t>
      </w:r>
      <w:r w:rsidRPr="00002D0A">
        <w:rPr>
          <w:rFonts w:ascii="Times New Roman" w:eastAsia="Times New Roman" w:hAnsi="Times New Roman" w:cs="Times New Roman"/>
          <w:sz w:val="24"/>
          <w:szCs w:val="24"/>
          <w:rtl/>
        </w:rPr>
        <w:t>را انتخاب کنید</w:t>
      </w:r>
      <w:r>
        <w:rPr>
          <w:rFonts w:ascii="Times New Roman" w:eastAsia="Times New Roman" w:hAnsi="Times New Roman" w:cs="Times New Roman" w:hint="cs"/>
          <w:sz w:val="24"/>
          <w:szCs w:val="24"/>
          <w:rtl/>
        </w:rPr>
        <w:t>.</w:t>
      </w:r>
    </w:p>
    <w:p w14:paraId="6C6492D7" w14:textId="161FDB9E" w:rsidR="00850BC1" w:rsidRPr="00850BC1" w:rsidRDefault="00850BC1" w:rsidP="00850BC1">
      <w:pPr>
        <w:bidi/>
        <w:spacing w:before="100" w:beforeAutospacing="1" w:after="100" w:afterAutospacing="1" w:line="240" w:lineRule="auto"/>
        <w:ind w:left="720"/>
        <w:rPr>
          <w:rFonts w:ascii="Bahij Nazanin" w:eastAsia="Times New Roman" w:hAnsi="Bahij Nazanin" w:cs="Bahij Nazanin"/>
          <w:sz w:val="24"/>
          <w:szCs w:val="24"/>
        </w:rPr>
      </w:pPr>
      <w:r w:rsidRPr="00850BC1">
        <w:rPr>
          <w:rFonts w:ascii="Bahij Nazanin" w:eastAsia="Times New Roman" w:hAnsi="Bahij Nazanin" w:cs="Bahij Nazanin"/>
          <w:sz w:val="24"/>
          <w:szCs w:val="24"/>
          <w:rtl/>
        </w:rPr>
        <w:t>به نمونه ذیل نگاه کنید.</w:t>
      </w:r>
    </w:p>
    <w:p w14:paraId="59D44E5C" w14:textId="39114B13" w:rsidR="00AC139D" w:rsidRPr="005F2CD6" w:rsidRDefault="00002D0A" w:rsidP="00002D0A">
      <w:pPr>
        <w:bidi/>
        <w:spacing w:after="160" w:line="259" w:lineRule="auto"/>
        <w:jc w:val="center"/>
        <w:rPr>
          <w:rFonts w:ascii="Bahij Nazanin" w:hAnsi="Bahij Nazanin" w:cs="Bahij Nazanin"/>
          <w:lang w:bidi="fa-IR"/>
        </w:rPr>
      </w:pPr>
      <w:r>
        <w:rPr>
          <w:noProof/>
        </w:rPr>
        <w:drawing>
          <wp:inline distT="0" distB="0" distL="0" distR="0" wp14:anchorId="0BC27247" wp14:editId="60AB9A5B">
            <wp:extent cx="4068392" cy="2566416"/>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0377" cy="2586593"/>
                    </a:xfrm>
                    <a:prstGeom prst="rect">
                      <a:avLst/>
                    </a:prstGeom>
                    <a:noFill/>
                    <a:ln>
                      <a:noFill/>
                    </a:ln>
                  </pic:spPr>
                </pic:pic>
              </a:graphicData>
            </a:graphic>
          </wp:inline>
        </w:drawing>
      </w:r>
    </w:p>
    <w:p w14:paraId="5873B53D" w14:textId="77777777" w:rsidR="008334DB" w:rsidRDefault="008334DB" w:rsidP="00013603">
      <w:pPr>
        <w:bidi/>
        <w:spacing w:before="100" w:beforeAutospacing="1" w:after="100" w:afterAutospacing="1" w:line="240" w:lineRule="auto"/>
        <w:rPr>
          <w:rFonts w:ascii="Bahij Nazanin" w:eastAsia="Times New Roman" w:hAnsi="Bahij Nazanin" w:cs="Bahij Nazanin"/>
          <w:sz w:val="24"/>
          <w:szCs w:val="24"/>
          <w:rtl/>
        </w:rPr>
      </w:pPr>
    </w:p>
    <w:p w14:paraId="2296B963" w14:textId="77777777" w:rsidR="008334DB" w:rsidRDefault="008334DB" w:rsidP="008334DB">
      <w:pPr>
        <w:bidi/>
        <w:spacing w:before="100" w:beforeAutospacing="1" w:after="100" w:afterAutospacing="1" w:line="240" w:lineRule="auto"/>
        <w:rPr>
          <w:rFonts w:ascii="Bahij Nazanin" w:eastAsia="Times New Roman" w:hAnsi="Bahij Nazanin" w:cs="Bahij Nazanin"/>
          <w:sz w:val="24"/>
          <w:szCs w:val="24"/>
          <w:rtl/>
        </w:rPr>
      </w:pPr>
    </w:p>
    <w:p w14:paraId="1F4ED455" w14:textId="69FCCECF" w:rsidR="0084364A" w:rsidRPr="0084364A" w:rsidRDefault="0084364A" w:rsidP="008334DB">
      <w:pPr>
        <w:bidi/>
        <w:spacing w:before="100" w:beforeAutospacing="1" w:after="100" w:afterAutospacing="1" w:line="240" w:lineRule="auto"/>
        <w:rPr>
          <w:rFonts w:ascii="Bahij Nazanin" w:eastAsia="Times New Roman" w:hAnsi="Bahij Nazanin" w:cs="Bahij Nazanin"/>
          <w:sz w:val="24"/>
          <w:szCs w:val="24"/>
          <w:rtl/>
          <w:lang w:bidi="fa-IR"/>
        </w:rPr>
      </w:pPr>
      <w:r w:rsidRPr="0084364A">
        <w:rPr>
          <w:rFonts w:ascii="Bahij Nazanin" w:eastAsia="Times New Roman" w:hAnsi="Bahij Nazanin" w:cs="Bahij Nazanin"/>
          <w:sz w:val="24"/>
          <w:szCs w:val="24"/>
          <w:rtl/>
        </w:rPr>
        <w:t xml:space="preserve"> </w:t>
      </w:r>
      <w:r w:rsidRPr="0084364A">
        <w:rPr>
          <w:rFonts w:ascii="Bahij Nazanin" w:eastAsia="Times New Roman" w:hAnsi="Bahij Nazanin" w:cs="Bahij Nazanin"/>
          <w:b/>
          <w:bCs/>
          <w:sz w:val="24"/>
          <w:szCs w:val="24"/>
          <w:rtl/>
        </w:rPr>
        <w:t>روش ارجاع‌دهی وینکویر</w:t>
      </w:r>
      <w:r w:rsidRPr="0084364A">
        <w:rPr>
          <w:rFonts w:ascii="Bahij Nazanin" w:eastAsia="Times New Roman" w:hAnsi="Bahij Nazanin" w:cs="Bahij Nazanin"/>
          <w:b/>
          <w:bCs/>
          <w:sz w:val="24"/>
          <w:szCs w:val="24"/>
        </w:rPr>
        <w:t xml:space="preserve"> (Vancouver style)</w:t>
      </w:r>
      <w:r w:rsidR="00013603">
        <w:rPr>
          <w:rFonts w:ascii="Bahij Nazanin" w:eastAsia="Times New Roman" w:hAnsi="Bahij Nazanin" w:cs="Bahij Nazanin" w:hint="cs"/>
          <w:b/>
          <w:bCs/>
          <w:sz w:val="24"/>
          <w:szCs w:val="24"/>
          <w:rtl/>
          <w:lang w:bidi="fa-IR"/>
        </w:rPr>
        <w:t xml:space="preserve">: </w:t>
      </w:r>
    </w:p>
    <w:p w14:paraId="61511916" w14:textId="4547C46C" w:rsidR="00AC139D" w:rsidRDefault="003A6335" w:rsidP="005C6193">
      <w:pPr>
        <w:bidi/>
        <w:spacing w:after="160" w:line="259" w:lineRule="auto"/>
        <w:jc w:val="center"/>
        <w:rPr>
          <w:rFonts w:cs="B Nazanin"/>
          <w:lang w:bidi="fa-IR"/>
        </w:rPr>
      </w:pPr>
      <w:r>
        <w:rPr>
          <w:noProof/>
        </w:rPr>
        <w:drawing>
          <wp:inline distT="0" distB="0" distL="0" distR="0" wp14:anchorId="6D473D85" wp14:editId="61AE84BF">
            <wp:extent cx="3693152" cy="33048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8581" cy="3318606"/>
                    </a:xfrm>
                    <a:prstGeom prst="rect">
                      <a:avLst/>
                    </a:prstGeom>
                  </pic:spPr>
                </pic:pic>
              </a:graphicData>
            </a:graphic>
          </wp:inline>
        </w:drawing>
      </w:r>
    </w:p>
    <w:p w14:paraId="7F3C3F40" w14:textId="77777777" w:rsidR="00AC139D" w:rsidRDefault="00AC139D" w:rsidP="00AC139D">
      <w:pPr>
        <w:bidi/>
        <w:spacing w:after="160" w:line="259" w:lineRule="auto"/>
        <w:rPr>
          <w:rFonts w:cs="B Nazanin"/>
          <w:lang w:bidi="fa-IR"/>
        </w:rPr>
      </w:pPr>
    </w:p>
    <w:p w14:paraId="2BB366BD" w14:textId="77777777" w:rsidR="00AC139D" w:rsidRDefault="00AC139D" w:rsidP="00AC139D">
      <w:pPr>
        <w:bidi/>
        <w:spacing w:after="160" w:line="259" w:lineRule="auto"/>
        <w:rPr>
          <w:rFonts w:cs="B Nazanin"/>
          <w:rtl/>
          <w:lang w:bidi="fa-IR"/>
        </w:rPr>
      </w:pPr>
    </w:p>
    <w:p w14:paraId="1C792599" w14:textId="77777777" w:rsidR="00AC139D" w:rsidRDefault="00AC139D" w:rsidP="00AC139D">
      <w:pPr>
        <w:bidi/>
        <w:spacing w:after="160" w:line="259" w:lineRule="auto"/>
        <w:rPr>
          <w:rFonts w:cs="B Nazanin"/>
          <w:lang w:bidi="fa-IR"/>
        </w:rPr>
      </w:pPr>
    </w:p>
    <w:p w14:paraId="6EA41640" w14:textId="77777777" w:rsidR="00AC139D" w:rsidRDefault="00AC139D" w:rsidP="00AC139D">
      <w:pPr>
        <w:bidi/>
        <w:spacing w:after="160" w:line="259" w:lineRule="auto"/>
        <w:rPr>
          <w:rFonts w:cs="B Nazanin"/>
          <w:lang w:bidi="fa-IR"/>
        </w:rPr>
      </w:pPr>
    </w:p>
    <w:p w14:paraId="27F693E1" w14:textId="77777777" w:rsidR="00AC139D" w:rsidRDefault="00AC139D" w:rsidP="00AC139D">
      <w:pPr>
        <w:bidi/>
        <w:spacing w:after="160" w:line="259" w:lineRule="auto"/>
        <w:rPr>
          <w:rFonts w:cs="B Nazanin"/>
          <w:lang w:bidi="fa-IR"/>
        </w:rPr>
      </w:pPr>
    </w:p>
    <w:p w14:paraId="78A70663" w14:textId="77777777" w:rsidR="007C6400" w:rsidRDefault="007C6400" w:rsidP="007C6400">
      <w:pPr>
        <w:bidi/>
        <w:spacing w:after="160" w:line="259" w:lineRule="auto"/>
        <w:rPr>
          <w:rFonts w:cs="B Nazanin"/>
          <w:lang w:bidi="fa-IR"/>
        </w:rPr>
      </w:pPr>
    </w:p>
    <w:p w14:paraId="3AACF422" w14:textId="7F278127" w:rsidR="007C6400" w:rsidRDefault="007C6400" w:rsidP="007C6400">
      <w:pPr>
        <w:bidi/>
        <w:spacing w:after="160" w:line="259" w:lineRule="auto"/>
        <w:rPr>
          <w:rFonts w:cs="B Nazanin"/>
          <w:rtl/>
          <w:lang w:bidi="fa-IR"/>
        </w:rPr>
      </w:pPr>
    </w:p>
    <w:p w14:paraId="2992B958" w14:textId="7CDD2853" w:rsidR="00654840" w:rsidRDefault="00654840" w:rsidP="00654840">
      <w:pPr>
        <w:bidi/>
        <w:spacing w:after="160" w:line="259" w:lineRule="auto"/>
        <w:rPr>
          <w:rFonts w:cs="B Nazanin"/>
          <w:rtl/>
          <w:lang w:bidi="fa-IR"/>
        </w:rPr>
      </w:pPr>
    </w:p>
    <w:p w14:paraId="4B6103AB" w14:textId="63D6995A" w:rsidR="00654840" w:rsidRDefault="00654840" w:rsidP="00654840">
      <w:pPr>
        <w:bidi/>
        <w:spacing w:after="160" w:line="259" w:lineRule="auto"/>
        <w:rPr>
          <w:rFonts w:cs="B Nazanin"/>
          <w:rtl/>
          <w:lang w:bidi="fa-IR"/>
        </w:rPr>
      </w:pPr>
    </w:p>
    <w:p w14:paraId="3AC5F08E" w14:textId="56AA4FC7" w:rsidR="00654840" w:rsidRDefault="00654840" w:rsidP="00654840">
      <w:pPr>
        <w:bidi/>
        <w:spacing w:after="160" w:line="259" w:lineRule="auto"/>
        <w:rPr>
          <w:rFonts w:cs="B Nazanin"/>
          <w:rtl/>
          <w:lang w:bidi="fa-IR"/>
        </w:rPr>
      </w:pPr>
    </w:p>
    <w:p w14:paraId="5EC3571D" w14:textId="06F1DADD" w:rsidR="00654840" w:rsidRDefault="00654840" w:rsidP="00654840">
      <w:pPr>
        <w:bidi/>
        <w:spacing w:after="160" w:line="259" w:lineRule="auto"/>
        <w:rPr>
          <w:rFonts w:cs="B Nazanin"/>
          <w:rtl/>
          <w:lang w:bidi="fa-IR"/>
        </w:rPr>
      </w:pPr>
    </w:p>
    <w:p w14:paraId="7FF74E33" w14:textId="359CE3BF" w:rsidR="007C6400" w:rsidRPr="00AA0BCB" w:rsidRDefault="007C6400" w:rsidP="007C6400">
      <w:pPr>
        <w:bidi/>
        <w:spacing w:after="160" w:line="259" w:lineRule="auto"/>
        <w:rPr>
          <w:rFonts w:cs="B Nazanin"/>
          <w:rtl/>
          <w:lang w:bidi="fa-IR"/>
        </w:rPr>
        <w:sectPr w:rsidR="007C6400" w:rsidRPr="00AA0BCB" w:rsidSect="00EB7A08">
          <w:headerReference w:type="even" r:id="rId23"/>
          <w:headerReference w:type="default" r:id="rId24"/>
          <w:footnotePr>
            <w:numRestart w:val="eachPage"/>
          </w:footnotePr>
          <w:pgSz w:w="11340" w:h="15026" w:code="9"/>
          <w:pgMar w:top="1134" w:right="1588" w:bottom="1701" w:left="1588" w:header="851" w:footer="720" w:gutter="0"/>
          <w:cols w:space="720"/>
          <w:titlePg/>
          <w:docGrid w:linePitch="360"/>
        </w:sectPr>
      </w:pPr>
    </w:p>
    <w:p w14:paraId="44136390" w14:textId="5FB0059F" w:rsidR="00A552A4" w:rsidRPr="00A937D8" w:rsidRDefault="00A552A4" w:rsidP="008334DB">
      <w:pPr>
        <w:bidi/>
        <w:spacing w:after="0"/>
        <w:jc w:val="both"/>
        <w:rPr>
          <w:rFonts w:ascii="Segoe UI" w:hAnsi="Segoe UI" w:cs="B Nazanin"/>
          <w:sz w:val="44"/>
          <w:szCs w:val="44"/>
          <w:rtl/>
          <w:lang w:bidi="fa-IR"/>
        </w:rPr>
      </w:pPr>
    </w:p>
    <w:sectPr w:rsidR="00A552A4" w:rsidRPr="00A937D8" w:rsidSect="00D539F7">
      <w:headerReference w:type="default" r:id="rId25"/>
      <w:footnotePr>
        <w:numRestart w:val="eachPage"/>
      </w:footnotePr>
      <w:pgSz w:w="11340" w:h="15026" w:code="9"/>
      <w:pgMar w:top="1134" w:right="1588" w:bottom="1701" w:left="158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74B7" w14:textId="77777777" w:rsidR="00956F08" w:rsidRDefault="00956F08" w:rsidP="00F6050A">
      <w:pPr>
        <w:spacing w:after="0" w:line="240" w:lineRule="auto"/>
      </w:pPr>
      <w:r>
        <w:separator/>
      </w:r>
    </w:p>
  </w:endnote>
  <w:endnote w:type="continuationSeparator" w:id="0">
    <w:p w14:paraId="23882556" w14:textId="77777777" w:rsidR="00956F08" w:rsidRDefault="00956F08" w:rsidP="00F60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IranNastaliq">
    <w:charset w:val="00"/>
    <w:family w:val="roman"/>
    <w:pitch w:val="variable"/>
    <w:sig w:usb0="61002A87" w:usb1="80000000" w:usb2="00000008" w:usb3="00000000" w:csb0="000101FF" w:csb1="00000000"/>
  </w:font>
  <w:font w:name="arial sans-serif">
    <w:altName w:val="Times New Roman"/>
    <w:panose1 w:val="00000000000000000000"/>
    <w:charset w:val="00"/>
    <w:family w:val="roman"/>
    <w:notTrueType/>
    <w:pitch w:val="default"/>
  </w:font>
  <w:font w:name="B Lotus">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vOT46dcae81">
    <w:altName w:val="Times New Roman"/>
    <w:panose1 w:val="00000000000000000000"/>
    <w:charset w:val="00"/>
    <w:family w:val="roman"/>
    <w:notTrueType/>
    <w:pitch w:val="default"/>
  </w:font>
  <w:font w:name="AdvOT46dcae81+20">
    <w:altName w:val="Times New Roman"/>
    <w:panose1 w:val="00000000000000000000"/>
    <w:charset w:val="00"/>
    <w:family w:val="roman"/>
    <w:notTrueType/>
    <w:pitch w:val="default"/>
  </w:font>
  <w:font w:name="AdvPi1">
    <w:altName w:val="Times New Roman"/>
    <w:panose1 w:val="00000000000000000000"/>
    <w:charset w:val="00"/>
    <w:family w:val="roman"/>
    <w:notTrueType/>
    <w:pitch w:val="default"/>
  </w:font>
  <w:font w:name="IRNazli">
    <w:charset w:val="00"/>
    <w:family w:val="auto"/>
    <w:pitch w:val="variable"/>
    <w:sig w:usb0="00002003" w:usb1="00000000" w:usb2="00000000" w:usb3="00000000" w:csb0="00000041" w:csb1="00000000"/>
  </w:font>
  <w:font w:name="Lotus Linotype">
    <w:altName w:val="Times New Roman"/>
    <w:charset w:val="00"/>
    <w:family w:val="auto"/>
    <w:pitch w:val="variable"/>
    <w:sig w:usb0="00002007" w:usb1="80000000" w:usb2="00000008" w:usb3="00000000" w:csb0="00000043" w:csb1="00000000"/>
  </w:font>
  <w:font w:name="B Zar">
    <w:altName w:val="Courier New"/>
    <w:charset w:val="B2"/>
    <w:family w:val="auto"/>
    <w:pitch w:val="variable"/>
    <w:sig w:usb0="00002001" w:usb1="80000000" w:usb2="00000008" w:usb3="00000000" w:csb0="00000040" w:csb1="00000000"/>
  </w:font>
  <w:font w:name="mylotus">
    <w:altName w:val="Times New Roman"/>
    <w:charset w:val="00"/>
    <w:family w:val="auto"/>
    <w:pitch w:val="variable"/>
    <w:sig w:usb0="00000000" w:usb1="80000000" w:usb2="00000008" w:usb3="00000000" w:csb0="00000043" w:csb1="00000000"/>
  </w:font>
  <w:font w:name="IRZar">
    <w:charset w:val="00"/>
    <w:family w:val="auto"/>
    <w:pitch w:val="variable"/>
    <w:sig w:usb0="00002003" w:usb1="00000000" w:usb2="00000000" w:usb3="00000000" w:csb0="00000041" w:csb1="00000000"/>
  </w:font>
  <w:font w:name="IRLotus">
    <w:altName w:val="Arial"/>
    <w:charset w:val="00"/>
    <w:family w:val="auto"/>
    <w:pitch w:val="variable"/>
    <w:sig w:usb0="00002003" w:usb1="00000000" w:usb2="00000000" w:usb3="00000000" w:csb0="00000041" w:csb1="00000000"/>
  </w:font>
  <w:font w:name="KFGQPC Uthmanic Script HAFS">
    <w:altName w:val="Times New Roman"/>
    <w:charset w:val="B2"/>
    <w:family w:val="auto"/>
    <w:pitch w:val="variable"/>
    <w:sig w:usb0="00002000" w:usb1="00000000" w:usb2="00000000" w:usb3="00000000" w:csb0="00000040" w:csb1="00000000"/>
  </w:font>
  <w:font w:name="IRYakout">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Bahij Nazanin">
    <w:panose1 w:val="02040503050201020203"/>
    <w:charset w:val="00"/>
    <w:family w:val="roman"/>
    <w:pitch w:val="variable"/>
    <w:sig w:usb0="8000202F" w:usb1="8000A04A"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Lotus">
    <w:altName w:val="Courier New"/>
    <w:charset w:val="B2"/>
    <w:family w:val="auto"/>
    <w:pitch w:val="variable"/>
    <w:sig w:usb0="00002001" w:usb1="80000000" w:usb2="00000008" w:usb3="00000000" w:csb0="00000040" w:csb1="00000000"/>
  </w:font>
  <w:font w:name="Minion Pro">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azanin">
    <w:charset w:val="B2"/>
    <w:family w:val="auto"/>
    <w:pitch w:val="variable"/>
    <w:sig w:usb0="00002001" w:usb1="80000000" w:usb2="00000008" w:usb3="00000000" w:csb0="00000040"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swiss"/>
    <w:pitch w:val="variable"/>
    <w:sig w:usb0="00000003" w:usb1="0200E0A0" w:usb2="00000000" w:usb3="00000000" w:csb0="00000001" w:csb1="00000000"/>
  </w:font>
  <w:font w:name="Bahij Roya">
    <w:altName w:val="Sakkal Majalla"/>
    <w:charset w:val="00"/>
    <w:family w:val="roman"/>
    <w:pitch w:val="variable"/>
    <w:sig w:usb0="8000202F" w:usb1="8000A04A" w:usb2="00000008" w:usb3="00000000" w:csb0="00000041" w:csb1="00000000"/>
  </w:font>
  <w:font w:name="Bahij Zar">
    <w:altName w:val="Sakkal Majalla"/>
    <w:panose1 w:val="02040503050201020203"/>
    <w:charset w:val="00"/>
    <w:family w:val="roman"/>
    <w:pitch w:val="variable"/>
    <w:sig w:usb0="8000202F" w:usb1="8000A04A"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30D6C" w14:textId="77777777" w:rsidR="00956F08" w:rsidRDefault="00956F08" w:rsidP="00F6050A">
      <w:pPr>
        <w:spacing w:after="0" w:line="240" w:lineRule="auto"/>
      </w:pPr>
      <w:r>
        <w:separator/>
      </w:r>
    </w:p>
  </w:footnote>
  <w:footnote w:type="continuationSeparator" w:id="0">
    <w:p w14:paraId="40F841A8" w14:textId="77777777" w:rsidR="00956F08" w:rsidRDefault="00956F08" w:rsidP="00F60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E462" w14:textId="1CCFF1C8" w:rsidR="00B001D0" w:rsidRPr="00341B27" w:rsidRDefault="00956F08" w:rsidP="00341B27">
    <w:pPr>
      <w:shd w:val="clear" w:color="auto" w:fill="FFFFFF" w:themeFill="background1"/>
      <w:tabs>
        <w:tab w:val="right" w:pos="-360"/>
      </w:tabs>
      <w:jc w:val="both"/>
      <w:rPr>
        <w:rFonts w:ascii="Bahij Zar" w:hAnsi="Bahij Zar" w:cs="Bahij Zar"/>
        <w:color w:val="000000"/>
        <w:sz w:val="16"/>
        <w:szCs w:val="16"/>
        <w:lang w:bidi="fa-IR"/>
      </w:rPr>
    </w:pPr>
    <w:sdt>
      <w:sdtPr>
        <w:rPr>
          <w:rFonts w:ascii="Bahij Roya" w:hAnsi="Bahij Roya" w:cs="Bahij Roya"/>
        </w:rPr>
        <w:id w:val="-792054361"/>
        <w:docPartObj>
          <w:docPartGallery w:val="Page Numbers (Top of Page)"/>
          <w:docPartUnique/>
        </w:docPartObj>
      </w:sdtPr>
      <w:sdtEndPr>
        <w:rPr>
          <w:color w:val="7F7F7F" w:themeColor="background1" w:themeShade="7F"/>
          <w:spacing w:val="60"/>
        </w:rPr>
      </w:sdtEndPr>
      <w:sdtContent>
        <w:r w:rsidR="00417D0E" w:rsidRPr="005D1F8B">
          <w:rPr>
            <w:rFonts w:ascii="Bahij Roya" w:hAnsi="Bahij Roya" w:cs="Bahij Roya"/>
            <w:sz w:val="18"/>
            <w:szCs w:val="18"/>
          </w:rPr>
          <w:fldChar w:fldCharType="begin"/>
        </w:r>
        <w:r w:rsidR="00417D0E" w:rsidRPr="005D1F8B">
          <w:rPr>
            <w:rFonts w:ascii="Bahij Roya" w:hAnsi="Bahij Roya" w:cs="Bahij Roya"/>
            <w:sz w:val="18"/>
            <w:szCs w:val="18"/>
          </w:rPr>
          <w:instrText xml:space="preserve"> PAGE   \* MERGEFORMAT </w:instrText>
        </w:r>
        <w:r w:rsidR="00417D0E" w:rsidRPr="005D1F8B">
          <w:rPr>
            <w:rFonts w:ascii="Bahij Roya" w:hAnsi="Bahij Roya" w:cs="Bahij Roya"/>
            <w:sz w:val="18"/>
            <w:szCs w:val="18"/>
          </w:rPr>
          <w:fldChar w:fldCharType="separate"/>
        </w:r>
        <w:r w:rsidR="00417D0E">
          <w:rPr>
            <w:rFonts w:ascii="Bahij Roya" w:hAnsi="Bahij Roya" w:cs="Bahij Roya"/>
            <w:noProof/>
            <w:sz w:val="18"/>
            <w:szCs w:val="18"/>
          </w:rPr>
          <w:t>4</w:t>
        </w:r>
        <w:r w:rsidR="00417D0E" w:rsidRPr="005D1F8B">
          <w:rPr>
            <w:rFonts w:ascii="Bahij Roya" w:hAnsi="Bahij Roya" w:cs="Bahij Roya"/>
            <w:sz w:val="18"/>
            <w:szCs w:val="18"/>
          </w:rPr>
          <w:fldChar w:fldCharType="end"/>
        </w:r>
        <w:r w:rsidR="00417D0E">
          <w:rPr>
            <w:rFonts w:ascii="Bahij Roya" w:hAnsi="Bahij Roya" w:cs="Bahij Roya" w:hint="cs"/>
            <w:sz w:val="18"/>
            <w:szCs w:val="18"/>
            <w:rtl/>
          </w:rPr>
          <w:t xml:space="preserve">   </w:t>
        </w:r>
        <w:r w:rsidR="00376232">
          <w:rPr>
            <w:rFonts w:ascii="Bahij Roya" w:hAnsi="Bahij Roya" w:cs="Bahij Roya" w:hint="cs"/>
            <w:sz w:val="18"/>
            <w:szCs w:val="18"/>
            <w:rtl/>
            <w:lang w:bidi="fa-IR"/>
          </w:rPr>
          <w:t xml:space="preserve">                                  </w:t>
        </w:r>
        <w:r w:rsidR="00376232">
          <w:rPr>
            <w:rFonts w:ascii="Bahij Roya" w:hAnsi="Bahij Roya" w:cs="Bahij Roya"/>
            <w:sz w:val="18"/>
            <w:szCs w:val="18"/>
            <w:lang w:bidi="ps-AF"/>
          </w:rPr>
          <w:t xml:space="preserve">                                  </w:t>
        </w:r>
        <w:r w:rsidR="000671E9">
          <w:rPr>
            <w:rFonts w:ascii="Bahij Roya" w:hAnsi="Bahij Roya" w:cs="Bahij Roya" w:hint="cs"/>
            <w:sz w:val="18"/>
            <w:szCs w:val="18"/>
            <w:rtl/>
          </w:rPr>
          <w:t xml:space="preserve">         </w:t>
        </w:r>
        <w:r w:rsidR="00417D0E">
          <w:rPr>
            <w:rFonts w:ascii="Bahij Roya" w:hAnsi="Bahij Roya" w:cs="Bahij Roya" w:hint="cs"/>
            <w:sz w:val="18"/>
            <w:szCs w:val="18"/>
            <w:rtl/>
          </w:rPr>
          <w:t xml:space="preserve">                                   </w:t>
        </w:r>
      </w:sdtContent>
    </w:sdt>
    <w:r w:rsidR="00417D0E">
      <w:rPr>
        <w:rFonts w:ascii="Bahij Roya" w:hAnsi="Bahij Roya" w:cs="Bahij Roya"/>
        <w:noProof/>
      </w:rPr>
      <mc:AlternateContent>
        <mc:Choice Requires="wps">
          <w:drawing>
            <wp:anchor distT="0" distB="0" distL="114300" distR="114300" simplePos="0" relativeHeight="251909120" behindDoc="0" locked="0" layoutInCell="1" allowOverlap="1" wp14:anchorId="295DAD4C" wp14:editId="09CE0C09">
              <wp:simplePos x="0" y="0"/>
              <wp:positionH relativeFrom="column">
                <wp:posOffset>-42368</wp:posOffset>
              </wp:positionH>
              <wp:positionV relativeFrom="paragraph">
                <wp:posOffset>170166</wp:posOffset>
              </wp:positionV>
              <wp:extent cx="5220335" cy="0"/>
              <wp:effectExtent l="0" t="0" r="37465" b="19050"/>
              <wp:wrapNone/>
              <wp:docPr id="6" name="Straight Connector 6"/>
              <wp:cNvGraphicFramePr/>
              <a:graphic xmlns:a="http://schemas.openxmlformats.org/drawingml/2006/main">
                <a:graphicData uri="http://schemas.microsoft.com/office/word/2010/wordprocessingShape">
                  <wps:wsp>
                    <wps:cNvCnPr/>
                    <wps:spPr>
                      <a:xfrm>
                        <a:off x="0" y="0"/>
                        <a:ext cx="5220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D0D7B4" id="Straight Connector 6" o:spid="_x0000_s1026" style="position:absolute;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13.4pt" to="407.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" strokecolor="black [3040]"/>
          </w:pict>
        </mc:Fallback>
      </mc:AlternateContent>
    </w:r>
    <w:r w:rsidR="00341B27" w:rsidRPr="00341B27">
      <w:rPr>
        <w:rFonts w:cstheme="majorBidi"/>
        <w:sz w:val="24"/>
        <w:szCs w:val="24"/>
      </w:rPr>
      <w:t xml:space="preserve"> </w:t>
    </w:r>
    <w:r w:rsidR="000671E9">
      <w:rPr>
        <w:rStyle w:val="Strong"/>
        <w:rFonts w:ascii="Calibri" w:hAnsi="Calibri" w:cs="Calibri"/>
        <w:b w:val="0"/>
        <w:bCs w:val="0"/>
        <w:sz w:val="16"/>
        <w:szCs w:val="16"/>
      </w:rPr>
      <w:t xml:space="preserve">M. </w:t>
    </w:r>
    <w:proofErr w:type="spellStart"/>
    <w:r w:rsidR="000671E9">
      <w:rPr>
        <w:rStyle w:val="Strong"/>
        <w:rFonts w:ascii="Calibri" w:hAnsi="Calibri" w:cs="Calibri"/>
        <w:b w:val="0"/>
        <w:bCs w:val="0"/>
        <w:sz w:val="16"/>
        <w:szCs w:val="16"/>
      </w:rPr>
      <w:t>Mehr</w:t>
    </w:r>
    <w:proofErr w:type="spellEnd"/>
    <w:r w:rsidR="000671E9">
      <w:rPr>
        <w:rStyle w:val="Strong"/>
        <w:rFonts w:ascii="Calibri" w:hAnsi="Calibri" w:cs="Calibri"/>
        <w:b w:val="0"/>
        <w:bCs w:val="0"/>
        <w:sz w:val="16"/>
        <w:szCs w:val="16"/>
      </w:rPr>
      <w:t xml:space="preserve"> / </w:t>
    </w:r>
    <w:r w:rsidR="00341B27" w:rsidRPr="00341B27">
      <w:rPr>
        <w:rStyle w:val="Strong"/>
        <w:rFonts w:cstheme="majorBidi"/>
        <w:b w:val="0"/>
        <w:bCs w:val="0"/>
        <w:sz w:val="16"/>
        <w:szCs w:val="16"/>
      </w:rPr>
      <w:t xml:space="preserve">Journal of Applied and Computational </w:t>
    </w:r>
    <w:proofErr w:type="gramStart"/>
    <w:r w:rsidR="00341B27" w:rsidRPr="00341B27">
      <w:rPr>
        <w:rStyle w:val="Strong"/>
        <w:rFonts w:cstheme="majorBidi"/>
        <w:b w:val="0"/>
        <w:bCs w:val="0"/>
        <w:sz w:val="16"/>
        <w:szCs w:val="16"/>
      </w:rPr>
      <w:t>Sciences</w:t>
    </w:r>
    <w:r w:rsidR="00341B27">
      <w:rPr>
        <w:rFonts w:ascii="Bahij Roya" w:hAnsi="Bahij Roya" w:cs="Bahij Roya"/>
        <w:sz w:val="18"/>
        <w:szCs w:val="18"/>
      </w:rPr>
      <w:t xml:space="preserve">  </w:t>
    </w:r>
    <w:r w:rsidR="00376232" w:rsidRPr="004D2860">
      <w:rPr>
        <w:rFonts w:asciiTheme="majorBidi" w:hAnsiTheme="majorBidi" w:cstheme="majorBidi"/>
        <w:sz w:val="18"/>
        <w:szCs w:val="18"/>
      </w:rPr>
      <w:t>1</w:t>
    </w:r>
    <w:proofErr w:type="gramEnd"/>
    <w:r w:rsidR="00376232" w:rsidRPr="004D2860">
      <w:rPr>
        <w:rFonts w:asciiTheme="majorBidi" w:hAnsiTheme="majorBidi" w:cstheme="majorBidi"/>
        <w:sz w:val="18"/>
        <w:szCs w:val="18"/>
      </w:rPr>
      <w:t xml:space="preserve"> (2026) 1-15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hij Roya" w:hAnsi="Bahij Roya" w:cs="Bahij Roya"/>
        <w:sz w:val="18"/>
        <w:szCs w:val="18"/>
      </w:rPr>
      <w:id w:val="-1502965634"/>
      <w:docPartObj>
        <w:docPartGallery w:val="Page Numbers (Top of Page)"/>
        <w:docPartUnique/>
      </w:docPartObj>
    </w:sdtPr>
    <w:sdtEndPr/>
    <w:sdtContent>
      <w:p w14:paraId="391F6DBC" w14:textId="704F60E3" w:rsidR="00B001D0" w:rsidRPr="00417D0E" w:rsidRDefault="00894F10" w:rsidP="00894F10">
        <w:pPr>
          <w:spacing w:after="0"/>
          <w:jc w:val="center"/>
          <w:rPr>
            <w:rFonts w:ascii="Bahij Roya" w:hAnsi="Bahij Roya" w:cs="Bahij Roya"/>
            <w:sz w:val="18"/>
            <w:szCs w:val="18"/>
          </w:rPr>
        </w:pPr>
        <w:r w:rsidRPr="00894F10">
          <w:rPr>
            <w:rFonts w:asciiTheme="majorBidi" w:hAnsiTheme="majorBidi" w:cstheme="majorBidi"/>
            <w:sz w:val="16"/>
            <w:szCs w:val="16"/>
          </w:rPr>
          <w:t>Write the title of the article on the odd page</w:t>
        </w:r>
        <w:r w:rsidR="00417D0E" w:rsidRPr="00894F10">
          <w:rPr>
            <w:rFonts w:asciiTheme="majorBidi" w:hAnsiTheme="majorBidi" w:cstheme="majorBidi"/>
            <w:noProof/>
            <w:sz w:val="16"/>
            <w:szCs w:val="16"/>
          </w:rPr>
          <mc:AlternateContent>
            <mc:Choice Requires="wps">
              <w:drawing>
                <wp:anchor distT="0" distB="0" distL="114300" distR="114300" simplePos="0" relativeHeight="251913216" behindDoc="0" locked="0" layoutInCell="1" allowOverlap="1" wp14:anchorId="40B07D6D" wp14:editId="4DC8955D">
                  <wp:simplePos x="0" y="0"/>
                  <wp:positionH relativeFrom="column">
                    <wp:posOffset>-49530</wp:posOffset>
                  </wp:positionH>
                  <wp:positionV relativeFrom="paragraph">
                    <wp:posOffset>182083</wp:posOffset>
                  </wp:positionV>
                  <wp:extent cx="527367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527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69C55" id="Straight Connector 9"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3.9pt,14.35pt" to="411.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" strokecolor="black [3040]"/>
              </w:pict>
            </mc:Fallback>
          </mc:AlternateContent>
        </w:r>
        <w:r w:rsidR="00417D0E">
          <w:rPr>
            <w:rFonts w:ascii="Bahij Roya" w:hAnsi="Bahij Roya" w:cs="Bahij Roya"/>
            <w:sz w:val="18"/>
            <w:szCs w:val="18"/>
          </w:rPr>
          <w:t xml:space="preserve"> </w:t>
        </w:r>
        <w:r>
          <w:rPr>
            <w:rFonts w:ascii="Bahij Roya" w:hAnsi="Bahij Roya" w:cs="Bahij Roya"/>
            <w:sz w:val="18"/>
            <w:szCs w:val="18"/>
          </w:rPr>
          <w:t>……</w:t>
        </w:r>
        <w:r w:rsidR="00417D0E">
          <w:rPr>
            <w:rFonts w:ascii="Bahij Roya" w:hAnsi="Bahij Roya" w:cs="Bahij Roya"/>
            <w:sz w:val="18"/>
            <w:szCs w:val="18"/>
          </w:rPr>
          <w:t>…</w:t>
        </w:r>
        <w:r w:rsidR="00417D0E">
          <w:rPr>
            <w:rFonts w:ascii="Bahij Roya" w:hAnsi="Bahij Roya" w:cs="Bahij Roya" w:hint="cs"/>
            <w:sz w:val="18"/>
            <w:szCs w:val="18"/>
            <w:rtl/>
          </w:rPr>
          <w:t xml:space="preserve">   </w:t>
        </w:r>
        <w:r>
          <w:rPr>
            <w:rFonts w:ascii="Bahij Roya" w:hAnsi="Bahij Roya" w:cs="Bahij Roya" w:hint="cs"/>
            <w:sz w:val="18"/>
            <w:szCs w:val="18"/>
            <w:rtl/>
            <w:lang w:bidi="fa-IR"/>
          </w:rPr>
          <w:t xml:space="preserve">   </w:t>
        </w:r>
        <w:r w:rsidR="00654840">
          <w:rPr>
            <w:rFonts w:ascii="Bahij Roya" w:hAnsi="Bahij Roya" w:cs="Bahij Roya" w:hint="cs"/>
            <w:sz w:val="18"/>
            <w:szCs w:val="18"/>
            <w:rtl/>
            <w:lang w:bidi="fa-IR"/>
          </w:rPr>
          <w:t xml:space="preserve">                                                      </w:t>
        </w:r>
        <w:r>
          <w:rPr>
            <w:rFonts w:ascii="Bahij Roya" w:hAnsi="Bahij Roya" w:cs="Bahij Roya" w:hint="cs"/>
            <w:sz w:val="18"/>
            <w:szCs w:val="18"/>
            <w:rtl/>
            <w:lang w:bidi="fa-IR"/>
          </w:rPr>
          <w:t xml:space="preserve">                                                                               </w:t>
        </w:r>
        <w:r w:rsidR="00417D0E">
          <w:rPr>
            <w:rFonts w:ascii="Bahij Roya" w:hAnsi="Bahij Roya" w:cs="Bahij Roya" w:hint="cs"/>
            <w:sz w:val="18"/>
            <w:szCs w:val="18"/>
            <w:rtl/>
          </w:rPr>
          <w:t xml:space="preserve"> </w:t>
        </w:r>
        <w:r w:rsidR="00417D0E" w:rsidRPr="00466694">
          <w:rPr>
            <w:rFonts w:ascii="Bahij Roya" w:hAnsi="Bahij Roya" w:cs="Bahij Roya"/>
            <w:sz w:val="18"/>
            <w:szCs w:val="18"/>
          </w:rPr>
          <w:t xml:space="preserve"> </w:t>
        </w:r>
        <w:r w:rsidR="00417D0E" w:rsidRPr="00466694">
          <w:rPr>
            <w:rFonts w:ascii="Bahij Roya" w:hAnsi="Bahij Roya" w:cs="Bahij Roya"/>
            <w:sz w:val="18"/>
            <w:szCs w:val="18"/>
          </w:rPr>
          <w:fldChar w:fldCharType="begin"/>
        </w:r>
        <w:r w:rsidR="00417D0E" w:rsidRPr="00466694">
          <w:rPr>
            <w:rFonts w:ascii="Bahij Roya" w:hAnsi="Bahij Roya" w:cs="Bahij Roya"/>
            <w:sz w:val="18"/>
            <w:szCs w:val="18"/>
          </w:rPr>
          <w:instrText xml:space="preserve"> PAGE   \* MERGEFORMAT </w:instrText>
        </w:r>
        <w:r w:rsidR="00417D0E" w:rsidRPr="00466694">
          <w:rPr>
            <w:rFonts w:ascii="Bahij Roya" w:hAnsi="Bahij Roya" w:cs="Bahij Roya"/>
            <w:sz w:val="18"/>
            <w:szCs w:val="18"/>
          </w:rPr>
          <w:fldChar w:fldCharType="separate"/>
        </w:r>
        <w:r w:rsidR="00417D0E">
          <w:rPr>
            <w:rFonts w:ascii="Bahij Roya" w:hAnsi="Bahij Roya" w:cs="Bahij Roya"/>
            <w:noProof/>
            <w:sz w:val="18"/>
            <w:szCs w:val="18"/>
          </w:rPr>
          <w:t>31</w:t>
        </w:r>
        <w:r w:rsidR="00417D0E" w:rsidRPr="00466694">
          <w:rPr>
            <w:rFonts w:ascii="Bahij Roya" w:hAnsi="Bahij Roya" w:cs="Bahij Roya"/>
            <w:sz w:val="18"/>
            <w:szCs w:val="18"/>
          </w:rPr>
          <w:fldChar w:fldCharType="end"/>
        </w:r>
        <w:r w:rsidR="00417D0E" w:rsidRPr="00466694">
          <w:rPr>
            <w:rFonts w:ascii="Bahij Roya" w:hAnsi="Bahij Roya" w:cs="Bahij Roya"/>
            <w:sz w:val="18"/>
            <w:szCs w:val="18"/>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hij Roya" w:hAnsi="Bahij Roya" w:cs="Bahij Roya"/>
      </w:rPr>
      <w:id w:val="843509565"/>
      <w:docPartObj>
        <w:docPartGallery w:val="Page Numbers (Top of Page)"/>
        <w:docPartUnique/>
      </w:docPartObj>
    </w:sdtPr>
    <w:sdtEndPr>
      <w:rPr>
        <w:color w:val="7F7F7F" w:themeColor="background1" w:themeShade="7F"/>
        <w:spacing w:val="60"/>
      </w:rPr>
    </w:sdtEndPr>
    <w:sdtContent>
      <w:p w14:paraId="06C8773F" w14:textId="77777777" w:rsidR="00B001D0" w:rsidRPr="00C55F1F" w:rsidRDefault="00B001D0" w:rsidP="00C55F1F">
        <w:pPr>
          <w:spacing w:before="160" w:after="160"/>
          <w:rPr>
            <w:rFonts w:ascii="Bahij Roya" w:hAnsi="Bahij Roya" w:cs="Bahij Roya"/>
            <w:sz w:val="18"/>
            <w:szCs w:val="18"/>
          </w:rPr>
        </w:pPr>
        <w:r w:rsidRPr="009B4564">
          <w:rPr>
            <w:rFonts w:ascii="Bahij Roya" w:hAnsi="Bahij Roya" w:cs="Bahij Roya"/>
          </w:rPr>
          <w:fldChar w:fldCharType="begin"/>
        </w:r>
        <w:r w:rsidRPr="009B4564">
          <w:rPr>
            <w:rFonts w:ascii="Bahij Roya" w:hAnsi="Bahij Roya" w:cs="Bahij Roya"/>
          </w:rPr>
          <w:instrText xml:space="preserve"> PAGE   \* MERGEFORMAT </w:instrText>
        </w:r>
        <w:r w:rsidRPr="009B4564">
          <w:rPr>
            <w:rFonts w:ascii="Bahij Roya" w:hAnsi="Bahij Roya" w:cs="Bahij Roya"/>
          </w:rPr>
          <w:fldChar w:fldCharType="separate"/>
        </w:r>
        <w:r w:rsidR="00417D0E" w:rsidRPr="00417D0E">
          <w:rPr>
            <w:rFonts w:ascii="Bahij Roya" w:hAnsi="Bahij Roya" w:cs="Bahij Roya"/>
            <w:b/>
            <w:bCs/>
            <w:noProof/>
          </w:rPr>
          <w:t>47</w:t>
        </w:r>
        <w:r w:rsidRPr="009B4564">
          <w:rPr>
            <w:rFonts w:ascii="Bahij Roya" w:hAnsi="Bahij Roya" w:cs="Bahij Roya"/>
            <w:b/>
            <w:bCs/>
            <w:noProof/>
          </w:rPr>
          <w:fldChar w:fldCharType="end"/>
        </w:r>
        <w:r w:rsidRPr="009B4564">
          <w:rPr>
            <w:rFonts w:ascii="Bahij Roya" w:hAnsi="Bahij Roya" w:cs="Bahij Roya"/>
            <w:b/>
            <w:bCs/>
          </w:rPr>
          <w:t xml:space="preserve">   </w:t>
        </w:r>
        <w:r w:rsidRPr="009B4564">
          <w:rPr>
            <w:rFonts w:ascii="Bahij Roya" w:hAnsi="Bahij Roya" w:cs="Bahij Roya"/>
            <w:noProof/>
            <w:sz w:val="18"/>
            <w:szCs w:val="18"/>
          </w:rPr>
          <mc:AlternateContent>
            <mc:Choice Requires="wps">
              <w:drawing>
                <wp:anchor distT="0" distB="0" distL="114300" distR="114300" simplePos="0" relativeHeight="251873280" behindDoc="0" locked="0" layoutInCell="1" allowOverlap="1" wp14:anchorId="500BA3E4" wp14:editId="699B3AEA">
                  <wp:simplePos x="0" y="0"/>
                  <wp:positionH relativeFrom="column">
                    <wp:posOffset>-17780</wp:posOffset>
                  </wp:positionH>
                  <wp:positionV relativeFrom="paragraph">
                    <wp:posOffset>307340</wp:posOffset>
                  </wp:positionV>
                  <wp:extent cx="75247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752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8042A" id="Straight Connector 30"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1.4pt,24.2pt" to="591.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" strokecolor="black [3040]"/>
              </w:pict>
            </mc:Fallback>
          </mc:AlternateContent>
        </w:r>
        <w:r w:rsidRPr="009B4564">
          <w:rPr>
            <w:rFonts w:ascii="Bahij Roya" w:hAnsi="Bahij Roya" w:cs="Bahij Roya"/>
            <w:sz w:val="18"/>
            <w:szCs w:val="18"/>
          </w:rPr>
          <w:t xml:space="preserve">Journal of </w:t>
        </w:r>
        <w:proofErr w:type="spellStart"/>
        <w:r w:rsidRPr="009B4564">
          <w:rPr>
            <w:rFonts w:ascii="Bahij Roya" w:hAnsi="Bahij Roya" w:cs="Bahij Roya"/>
            <w:sz w:val="18"/>
            <w:szCs w:val="18"/>
          </w:rPr>
          <w:t>Aplled</w:t>
        </w:r>
        <w:proofErr w:type="spellEnd"/>
        <w:r w:rsidRPr="009B4564">
          <w:rPr>
            <w:rFonts w:ascii="Bahij Roya" w:hAnsi="Bahij Roya" w:cs="Bahij Roya"/>
            <w:sz w:val="18"/>
            <w:szCs w:val="18"/>
          </w:rPr>
          <w:t xml:space="preserve"> &amp; Computational Sciences 1 (2026) 1-15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35C"/>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7648C"/>
    <w:multiLevelType w:val="multilevel"/>
    <w:tmpl w:val="563A6DAC"/>
    <w:lvl w:ilvl="0">
      <w:start w:val="1"/>
      <w:numFmt w:val="decimal"/>
      <w:pStyle w:val="Style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3D4416"/>
    <w:multiLevelType w:val="hybridMultilevel"/>
    <w:tmpl w:val="E93C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91696"/>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A4D07"/>
    <w:multiLevelType w:val="multilevel"/>
    <w:tmpl w:val="9154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144E7"/>
    <w:multiLevelType w:val="multilevel"/>
    <w:tmpl w:val="2824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C07AC"/>
    <w:multiLevelType w:val="hybridMultilevel"/>
    <w:tmpl w:val="E93C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749D2"/>
    <w:multiLevelType w:val="hybridMultilevel"/>
    <w:tmpl w:val="A094E42C"/>
    <w:lvl w:ilvl="0" w:tplc="C2E2E65E">
      <w:start w:val="1"/>
      <w:numFmt w:val="decimal"/>
      <w:pStyle w:val="Style2"/>
      <w:lvlText w:val="%1."/>
      <w:lvlJc w:val="left"/>
      <w:pPr>
        <w:ind w:left="1287" w:hanging="360"/>
      </w:pPr>
      <w:rPr>
        <w:b/>
        <w:bCs/>
        <w:sz w:val="28"/>
        <w:szCs w:val="3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280E6C78"/>
    <w:multiLevelType w:val="hybridMultilevel"/>
    <w:tmpl w:val="83D2A226"/>
    <w:lvl w:ilvl="0" w:tplc="C680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8A29ED"/>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B6626"/>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002373"/>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471285"/>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16AA7"/>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913DE1"/>
    <w:multiLevelType w:val="multilevel"/>
    <w:tmpl w:val="53BE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8B7F7B"/>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CE557A"/>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3F32DD"/>
    <w:multiLevelType w:val="hybridMultilevel"/>
    <w:tmpl w:val="E93C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5A5C34"/>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9952B8"/>
    <w:multiLevelType w:val="hybridMultilevel"/>
    <w:tmpl w:val="479A3296"/>
    <w:lvl w:ilvl="0" w:tplc="2FFAD7D6">
      <w:start w:val="1"/>
      <w:numFmt w:val="bullet"/>
      <w:pStyle w:val="Bullets"/>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EF00E60"/>
    <w:multiLevelType w:val="hybridMultilevel"/>
    <w:tmpl w:val="BB4C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9"/>
  </w:num>
  <w:num w:numId="4">
    <w:abstractNumId w:val="2"/>
  </w:num>
  <w:num w:numId="5">
    <w:abstractNumId w:val="20"/>
  </w:num>
  <w:num w:numId="6">
    <w:abstractNumId w:val="11"/>
  </w:num>
  <w:num w:numId="7">
    <w:abstractNumId w:val="9"/>
  </w:num>
  <w:num w:numId="8">
    <w:abstractNumId w:val="12"/>
  </w:num>
  <w:num w:numId="9">
    <w:abstractNumId w:val="0"/>
  </w:num>
  <w:num w:numId="10">
    <w:abstractNumId w:val="10"/>
  </w:num>
  <w:num w:numId="11">
    <w:abstractNumId w:val="3"/>
  </w:num>
  <w:num w:numId="12">
    <w:abstractNumId w:val="13"/>
  </w:num>
  <w:num w:numId="13">
    <w:abstractNumId w:val="16"/>
  </w:num>
  <w:num w:numId="14">
    <w:abstractNumId w:val="18"/>
  </w:num>
  <w:num w:numId="15">
    <w:abstractNumId w:val="15"/>
  </w:num>
  <w:num w:numId="16">
    <w:abstractNumId w:val="8"/>
  </w:num>
  <w:num w:numId="17">
    <w:abstractNumId w:val="17"/>
  </w:num>
  <w:num w:numId="18">
    <w:abstractNumId w:val="6"/>
  </w:num>
  <w:num w:numId="19">
    <w:abstractNumId w:val="5"/>
  </w:num>
  <w:num w:numId="20">
    <w:abstractNumId w:val="14"/>
  </w:num>
  <w:num w:numId="2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50A"/>
    <w:rsid w:val="00000563"/>
    <w:rsid w:val="00002D0A"/>
    <w:rsid w:val="00003003"/>
    <w:rsid w:val="0000365E"/>
    <w:rsid w:val="000043F2"/>
    <w:rsid w:val="000058C7"/>
    <w:rsid w:val="00006C63"/>
    <w:rsid w:val="0000732A"/>
    <w:rsid w:val="00010634"/>
    <w:rsid w:val="00013603"/>
    <w:rsid w:val="00013B0E"/>
    <w:rsid w:val="00013DF6"/>
    <w:rsid w:val="000142BB"/>
    <w:rsid w:val="00014779"/>
    <w:rsid w:val="00015F2B"/>
    <w:rsid w:val="000176CA"/>
    <w:rsid w:val="00025A95"/>
    <w:rsid w:val="00026B57"/>
    <w:rsid w:val="00026CE3"/>
    <w:rsid w:val="0003200D"/>
    <w:rsid w:val="000354B7"/>
    <w:rsid w:val="00035FEB"/>
    <w:rsid w:val="000379A4"/>
    <w:rsid w:val="000408C6"/>
    <w:rsid w:val="00040D6C"/>
    <w:rsid w:val="00040EFB"/>
    <w:rsid w:val="0004115A"/>
    <w:rsid w:val="00043BE2"/>
    <w:rsid w:val="000444CE"/>
    <w:rsid w:val="00045F8C"/>
    <w:rsid w:val="00047A06"/>
    <w:rsid w:val="00050703"/>
    <w:rsid w:val="00051995"/>
    <w:rsid w:val="00051DA2"/>
    <w:rsid w:val="0005213C"/>
    <w:rsid w:val="00055BC1"/>
    <w:rsid w:val="00056F49"/>
    <w:rsid w:val="000573AF"/>
    <w:rsid w:val="00057E3B"/>
    <w:rsid w:val="00060327"/>
    <w:rsid w:val="00061366"/>
    <w:rsid w:val="00064D48"/>
    <w:rsid w:val="000671E9"/>
    <w:rsid w:val="0006723F"/>
    <w:rsid w:val="0006768A"/>
    <w:rsid w:val="00072716"/>
    <w:rsid w:val="0007302C"/>
    <w:rsid w:val="00073D60"/>
    <w:rsid w:val="00073ED3"/>
    <w:rsid w:val="00074416"/>
    <w:rsid w:val="00076491"/>
    <w:rsid w:val="00080704"/>
    <w:rsid w:val="00083557"/>
    <w:rsid w:val="00086F81"/>
    <w:rsid w:val="00091173"/>
    <w:rsid w:val="00096C78"/>
    <w:rsid w:val="000A0259"/>
    <w:rsid w:val="000A0E46"/>
    <w:rsid w:val="000A3BC6"/>
    <w:rsid w:val="000A3C8C"/>
    <w:rsid w:val="000A7CB3"/>
    <w:rsid w:val="000B14E9"/>
    <w:rsid w:val="000B46BF"/>
    <w:rsid w:val="000B4C1D"/>
    <w:rsid w:val="000B52F8"/>
    <w:rsid w:val="000B690C"/>
    <w:rsid w:val="000C1EE1"/>
    <w:rsid w:val="000C2889"/>
    <w:rsid w:val="000C3ABA"/>
    <w:rsid w:val="000C478B"/>
    <w:rsid w:val="000C78CA"/>
    <w:rsid w:val="000C7AA9"/>
    <w:rsid w:val="000D048D"/>
    <w:rsid w:val="000D34FD"/>
    <w:rsid w:val="000D41EF"/>
    <w:rsid w:val="000D5E04"/>
    <w:rsid w:val="000D5E29"/>
    <w:rsid w:val="000D6018"/>
    <w:rsid w:val="000D6E6A"/>
    <w:rsid w:val="000E0287"/>
    <w:rsid w:val="000E0587"/>
    <w:rsid w:val="000E0CC0"/>
    <w:rsid w:val="000E1C98"/>
    <w:rsid w:val="000F04B4"/>
    <w:rsid w:val="00102329"/>
    <w:rsid w:val="00107E67"/>
    <w:rsid w:val="00111972"/>
    <w:rsid w:val="00111D3B"/>
    <w:rsid w:val="001146EC"/>
    <w:rsid w:val="0011628E"/>
    <w:rsid w:val="0011632B"/>
    <w:rsid w:val="00116F4C"/>
    <w:rsid w:val="001174D3"/>
    <w:rsid w:val="00121CA5"/>
    <w:rsid w:val="00122F94"/>
    <w:rsid w:val="0012483B"/>
    <w:rsid w:val="00125A47"/>
    <w:rsid w:val="00131477"/>
    <w:rsid w:val="0013422B"/>
    <w:rsid w:val="00136CA3"/>
    <w:rsid w:val="001370EE"/>
    <w:rsid w:val="00137140"/>
    <w:rsid w:val="00137174"/>
    <w:rsid w:val="00140E51"/>
    <w:rsid w:val="001507D5"/>
    <w:rsid w:val="00152215"/>
    <w:rsid w:val="00152AFC"/>
    <w:rsid w:val="001540FF"/>
    <w:rsid w:val="001609AB"/>
    <w:rsid w:val="001654C9"/>
    <w:rsid w:val="00166622"/>
    <w:rsid w:val="00170F72"/>
    <w:rsid w:val="00171E02"/>
    <w:rsid w:val="00175007"/>
    <w:rsid w:val="0017555F"/>
    <w:rsid w:val="00176017"/>
    <w:rsid w:val="001765B2"/>
    <w:rsid w:val="001834D7"/>
    <w:rsid w:val="00183EA9"/>
    <w:rsid w:val="0018473B"/>
    <w:rsid w:val="00190EE0"/>
    <w:rsid w:val="001944F1"/>
    <w:rsid w:val="00197276"/>
    <w:rsid w:val="001A4314"/>
    <w:rsid w:val="001A4926"/>
    <w:rsid w:val="001B1163"/>
    <w:rsid w:val="001B4423"/>
    <w:rsid w:val="001B4F07"/>
    <w:rsid w:val="001B7F4A"/>
    <w:rsid w:val="001C0075"/>
    <w:rsid w:val="001C27CE"/>
    <w:rsid w:val="001C46E9"/>
    <w:rsid w:val="001D4321"/>
    <w:rsid w:val="001D577F"/>
    <w:rsid w:val="001D5A7E"/>
    <w:rsid w:val="001D69CC"/>
    <w:rsid w:val="001D7F73"/>
    <w:rsid w:val="001E1717"/>
    <w:rsid w:val="001E39A4"/>
    <w:rsid w:val="001E41EE"/>
    <w:rsid w:val="001E7EBB"/>
    <w:rsid w:val="001F0D6D"/>
    <w:rsid w:val="001F1725"/>
    <w:rsid w:val="001F6301"/>
    <w:rsid w:val="001F66C7"/>
    <w:rsid w:val="001F6B59"/>
    <w:rsid w:val="00202A57"/>
    <w:rsid w:val="00203DC0"/>
    <w:rsid w:val="00205E79"/>
    <w:rsid w:val="0020651B"/>
    <w:rsid w:val="00210516"/>
    <w:rsid w:val="00213A7C"/>
    <w:rsid w:val="002147D4"/>
    <w:rsid w:val="002157F5"/>
    <w:rsid w:val="002165E0"/>
    <w:rsid w:val="00220EE4"/>
    <w:rsid w:val="00222875"/>
    <w:rsid w:val="0022336B"/>
    <w:rsid w:val="00223652"/>
    <w:rsid w:val="00224D8F"/>
    <w:rsid w:val="00225535"/>
    <w:rsid w:val="00225968"/>
    <w:rsid w:val="00227635"/>
    <w:rsid w:val="00227C6E"/>
    <w:rsid w:val="00230856"/>
    <w:rsid w:val="00233606"/>
    <w:rsid w:val="00234674"/>
    <w:rsid w:val="00240F4F"/>
    <w:rsid w:val="00242C18"/>
    <w:rsid w:val="00243F30"/>
    <w:rsid w:val="00244291"/>
    <w:rsid w:val="00245189"/>
    <w:rsid w:val="00245765"/>
    <w:rsid w:val="00246A71"/>
    <w:rsid w:val="00246DA1"/>
    <w:rsid w:val="00251E49"/>
    <w:rsid w:val="002521CA"/>
    <w:rsid w:val="002528E6"/>
    <w:rsid w:val="00253191"/>
    <w:rsid w:val="0025375A"/>
    <w:rsid w:val="00254E40"/>
    <w:rsid w:val="00256509"/>
    <w:rsid w:val="0025668F"/>
    <w:rsid w:val="00257EC5"/>
    <w:rsid w:val="00263DE4"/>
    <w:rsid w:val="00265B5C"/>
    <w:rsid w:val="00266D67"/>
    <w:rsid w:val="002670B0"/>
    <w:rsid w:val="00271E91"/>
    <w:rsid w:val="00275052"/>
    <w:rsid w:val="00280C7B"/>
    <w:rsid w:val="00281967"/>
    <w:rsid w:val="002824BD"/>
    <w:rsid w:val="00284DE4"/>
    <w:rsid w:val="0028777C"/>
    <w:rsid w:val="00290A04"/>
    <w:rsid w:val="0029188A"/>
    <w:rsid w:val="00294114"/>
    <w:rsid w:val="002A34DE"/>
    <w:rsid w:val="002A3E38"/>
    <w:rsid w:val="002A46FA"/>
    <w:rsid w:val="002A7AAC"/>
    <w:rsid w:val="002B0A2A"/>
    <w:rsid w:val="002B7942"/>
    <w:rsid w:val="002C000D"/>
    <w:rsid w:val="002C13D5"/>
    <w:rsid w:val="002C1BA0"/>
    <w:rsid w:val="002C291C"/>
    <w:rsid w:val="002C2FCA"/>
    <w:rsid w:val="002C3E9A"/>
    <w:rsid w:val="002C6092"/>
    <w:rsid w:val="002C6FDD"/>
    <w:rsid w:val="002C7F0B"/>
    <w:rsid w:val="002D1281"/>
    <w:rsid w:val="002D218F"/>
    <w:rsid w:val="002D2692"/>
    <w:rsid w:val="002D2A09"/>
    <w:rsid w:val="002D3842"/>
    <w:rsid w:val="002D3975"/>
    <w:rsid w:val="002D3D0F"/>
    <w:rsid w:val="002E08E5"/>
    <w:rsid w:val="002E0CCB"/>
    <w:rsid w:val="002E3F38"/>
    <w:rsid w:val="002E7D2F"/>
    <w:rsid w:val="002F0B8E"/>
    <w:rsid w:val="002F0C47"/>
    <w:rsid w:val="002F47D8"/>
    <w:rsid w:val="002F50D2"/>
    <w:rsid w:val="003013DF"/>
    <w:rsid w:val="00301FDE"/>
    <w:rsid w:val="00303508"/>
    <w:rsid w:val="00304D78"/>
    <w:rsid w:val="003163B9"/>
    <w:rsid w:val="00317093"/>
    <w:rsid w:val="003171AB"/>
    <w:rsid w:val="003204FF"/>
    <w:rsid w:val="0032190D"/>
    <w:rsid w:val="00323691"/>
    <w:rsid w:val="0032430E"/>
    <w:rsid w:val="003257E3"/>
    <w:rsid w:val="00326A4E"/>
    <w:rsid w:val="00327DBD"/>
    <w:rsid w:val="00330232"/>
    <w:rsid w:val="0033086A"/>
    <w:rsid w:val="00331D06"/>
    <w:rsid w:val="00332E41"/>
    <w:rsid w:val="0033557F"/>
    <w:rsid w:val="00336120"/>
    <w:rsid w:val="00336D2C"/>
    <w:rsid w:val="00337E24"/>
    <w:rsid w:val="00341B27"/>
    <w:rsid w:val="00344B25"/>
    <w:rsid w:val="0035108D"/>
    <w:rsid w:val="00351B3D"/>
    <w:rsid w:val="00351D6A"/>
    <w:rsid w:val="00351DE3"/>
    <w:rsid w:val="003552CF"/>
    <w:rsid w:val="00356B32"/>
    <w:rsid w:val="0036289A"/>
    <w:rsid w:val="003656A1"/>
    <w:rsid w:val="00366E9C"/>
    <w:rsid w:val="003679E5"/>
    <w:rsid w:val="00367BDF"/>
    <w:rsid w:val="0037151D"/>
    <w:rsid w:val="00372733"/>
    <w:rsid w:val="00373A31"/>
    <w:rsid w:val="0037408E"/>
    <w:rsid w:val="003740B0"/>
    <w:rsid w:val="003761C4"/>
    <w:rsid w:val="00376232"/>
    <w:rsid w:val="0038023B"/>
    <w:rsid w:val="00384F30"/>
    <w:rsid w:val="00390254"/>
    <w:rsid w:val="003909BA"/>
    <w:rsid w:val="003945C6"/>
    <w:rsid w:val="0039550B"/>
    <w:rsid w:val="00396F9D"/>
    <w:rsid w:val="003A106D"/>
    <w:rsid w:val="003A616A"/>
    <w:rsid w:val="003A6335"/>
    <w:rsid w:val="003B195F"/>
    <w:rsid w:val="003B3A7B"/>
    <w:rsid w:val="003B4906"/>
    <w:rsid w:val="003B76DC"/>
    <w:rsid w:val="003B7EA3"/>
    <w:rsid w:val="003C20D2"/>
    <w:rsid w:val="003C47CC"/>
    <w:rsid w:val="003C561C"/>
    <w:rsid w:val="003C5AB5"/>
    <w:rsid w:val="003C7525"/>
    <w:rsid w:val="003C7C1A"/>
    <w:rsid w:val="003D0A3F"/>
    <w:rsid w:val="003D11C2"/>
    <w:rsid w:val="003D152B"/>
    <w:rsid w:val="003D2049"/>
    <w:rsid w:val="003D26CB"/>
    <w:rsid w:val="003D757A"/>
    <w:rsid w:val="003E018B"/>
    <w:rsid w:val="003E2602"/>
    <w:rsid w:val="003E4405"/>
    <w:rsid w:val="003E4DD3"/>
    <w:rsid w:val="003F158B"/>
    <w:rsid w:val="003F2935"/>
    <w:rsid w:val="003F3A54"/>
    <w:rsid w:val="003F44C4"/>
    <w:rsid w:val="003F5251"/>
    <w:rsid w:val="003F60AB"/>
    <w:rsid w:val="003F762D"/>
    <w:rsid w:val="00401342"/>
    <w:rsid w:val="00401D6C"/>
    <w:rsid w:val="00402E12"/>
    <w:rsid w:val="004038A0"/>
    <w:rsid w:val="0040445C"/>
    <w:rsid w:val="00404D2F"/>
    <w:rsid w:val="00405588"/>
    <w:rsid w:val="00405E97"/>
    <w:rsid w:val="00406FD3"/>
    <w:rsid w:val="00413EC0"/>
    <w:rsid w:val="00413FB7"/>
    <w:rsid w:val="00414284"/>
    <w:rsid w:val="00417D0E"/>
    <w:rsid w:val="004214BA"/>
    <w:rsid w:val="0042200A"/>
    <w:rsid w:val="00423AB2"/>
    <w:rsid w:val="004272EC"/>
    <w:rsid w:val="004304B7"/>
    <w:rsid w:val="004324F3"/>
    <w:rsid w:val="00433863"/>
    <w:rsid w:val="00435585"/>
    <w:rsid w:val="004364AD"/>
    <w:rsid w:val="00436780"/>
    <w:rsid w:val="00436A24"/>
    <w:rsid w:val="00441465"/>
    <w:rsid w:val="0044481D"/>
    <w:rsid w:val="004512C2"/>
    <w:rsid w:val="00451A35"/>
    <w:rsid w:val="00452D68"/>
    <w:rsid w:val="0045319B"/>
    <w:rsid w:val="00456CFC"/>
    <w:rsid w:val="00460314"/>
    <w:rsid w:val="00461373"/>
    <w:rsid w:val="00461401"/>
    <w:rsid w:val="00462608"/>
    <w:rsid w:val="0046366D"/>
    <w:rsid w:val="00463FBD"/>
    <w:rsid w:val="00464935"/>
    <w:rsid w:val="00466694"/>
    <w:rsid w:val="00467762"/>
    <w:rsid w:val="00472287"/>
    <w:rsid w:val="004737AF"/>
    <w:rsid w:val="00473A70"/>
    <w:rsid w:val="00475417"/>
    <w:rsid w:val="00482A0E"/>
    <w:rsid w:val="0048365B"/>
    <w:rsid w:val="00486449"/>
    <w:rsid w:val="00486DF4"/>
    <w:rsid w:val="00487E70"/>
    <w:rsid w:val="004918A4"/>
    <w:rsid w:val="004A3456"/>
    <w:rsid w:val="004A57A6"/>
    <w:rsid w:val="004A679A"/>
    <w:rsid w:val="004A7D93"/>
    <w:rsid w:val="004B1FC2"/>
    <w:rsid w:val="004B4613"/>
    <w:rsid w:val="004B6304"/>
    <w:rsid w:val="004B7390"/>
    <w:rsid w:val="004B77CB"/>
    <w:rsid w:val="004C0382"/>
    <w:rsid w:val="004C0401"/>
    <w:rsid w:val="004C1C43"/>
    <w:rsid w:val="004C237D"/>
    <w:rsid w:val="004C4865"/>
    <w:rsid w:val="004C5461"/>
    <w:rsid w:val="004C7D43"/>
    <w:rsid w:val="004D0431"/>
    <w:rsid w:val="004D231F"/>
    <w:rsid w:val="004D2860"/>
    <w:rsid w:val="004D5BDD"/>
    <w:rsid w:val="004E482A"/>
    <w:rsid w:val="004E4D48"/>
    <w:rsid w:val="004E791C"/>
    <w:rsid w:val="004F0854"/>
    <w:rsid w:val="004F10B5"/>
    <w:rsid w:val="004F63DA"/>
    <w:rsid w:val="00506787"/>
    <w:rsid w:val="00506E3E"/>
    <w:rsid w:val="00507530"/>
    <w:rsid w:val="005132AF"/>
    <w:rsid w:val="00515360"/>
    <w:rsid w:val="005175E0"/>
    <w:rsid w:val="00517C1F"/>
    <w:rsid w:val="00517E1A"/>
    <w:rsid w:val="00522189"/>
    <w:rsid w:val="00523CA5"/>
    <w:rsid w:val="00525213"/>
    <w:rsid w:val="00525AE7"/>
    <w:rsid w:val="00526D8D"/>
    <w:rsid w:val="0053010E"/>
    <w:rsid w:val="00536880"/>
    <w:rsid w:val="00542337"/>
    <w:rsid w:val="00542804"/>
    <w:rsid w:val="00546191"/>
    <w:rsid w:val="005471E9"/>
    <w:rsid w:val="00547BBE"/>
    <w:rsid w:val="00550C10"/>
    <w:rsid w:val="00550C4D"/>
    <w:rsid w:val="005511C0"/>
    <w:rsid w:val="005512CD"/>
    <w:rsid w:val="00553CE8"/>
    <w:rsid w:val="00554716"/>
    <w:rsid w:val="005602B2"/>
    <w:rsid w:val="005602BC"/>
    <w:rsid w:val="005603BB"/>
    <w:rsid w:val="0056311C"/>
    <w:rsid w:val="00563766"/>
    <w:rsid w:val="005640A9"/>
    <w:rsid w:val="005655AD"/>
    <w:rsid w:val="0056623E"/>
    <w:rsid w:val="00567BA2"/>
    <w:rsid w:val="00567C85"/>
    <w:rsid w:val="005737A0"/>
    <w:rsid w:val="00575413"/>
    <w:rsid w:val="005807F3"/>
    <w:rsid w:val="00581151"/>
    <w:rsid w:val="00581FE9"/>
    <w:rsid w:val="005856DE"/>
    <w:rsid w:val="00586DB7"/>
    <w:rsid w:val="00587DC1"/>
    <w:rsid w:val="00590BCB"/>
    <w:rsid w:val="00592095"/>
    <w:rsid w:val="0059230E"/>
    <w:rsid w:val="00595B80"/>
    <w:rsid w:val="005A0B6A"/>
    <w:rsid w:val="005A1243"/>
    <w:rsid w:val="005A1C32"/>
    <w:rsid w:val="005A2068"/>
    <w:rsid w:val="005A7A4B"/>
    <w:rsid w:val="005B01DD"/>
    <w:rsid w:val="005B174E"/>
    <w:rsid w:val="005B2CC1"/>
    <w:rsid w:val="005B68FE"/>
    <w:rsid w:val="005C04DE"/>
    <w:rsid w:val="005C1AFE"/>
    <w:rsid w:val="005C5B32"/>
    <w:rsid w:val="005C5E30"/>
    <w:rsid w:val="005C5E9C"/>
    <w:rsid w:val="005C6193"/>
    <w:rsid w:val="005C7B7E"/>
    <w:rsid w:val="005D1F8B"/>
    <w:rsid w:val="005D522C"/>
    <w:rsid w:val="005D7E92"/>
    <w:rsid w:val="005E0232"/>
    <w:rsid w:val="005E27FC"/>
    <w:rsid w:val="005E5187"/>
    <w:rsid w:val="005E6403"/>
    <w:rsid w:val="005F0348"/>
    <w:rsid w:val="005F093C"/>
    <w:rsid w:val="005F1F10"/>
    <w:rsid w:val="005F251C"/>
    <w:rsid w:val="005F2CD6"/>
    <w:rsid w:val="005F3E58"/>
    <w:rsid w:val="005F40EA"/>
    <w:rsid w:val="005F55EF"/>
    <w:rsid w:val="005F79EC"/>
    <w:rsid w:val="006002E1"/>
    <w:rsid w:val="006029CE"/>
    <w:rsid w:val="00610422"/>
    <w:rsid w:val="00610FC3"/>
    <w:rsid w:val="0061153F"/>
    <w:rsid w:val="006163E5"/>
    <w:rsid w:val="00617429"/>
    <w:rsid w:val="00625291"/>
    <w:rsid w:val="00631040"/>
    <w:rsid w:val="0063367F"/>
    <w:rsid w:val="00640A87"/>
    <w:rsid w:val="00642342"/>
    <w:rsid w:val="006430AA"/>
    <w:rsid w:val="0064416F"/>
    <w:rsid w:val="0064531D"/>
    <w:rsid w:val="006511DB"/>
    <w:rsid w:val="00652EAF"/>
    <w:rsid w:val="00653AD0"/>
    <w:rsid w:val="00654840"/>
    <w:rsid w:val="00655D9A"/>
    <w:rsid w:val="00660990"/>
    <w:rsid w:val="0066377A"/>
    <w:rsid w:val="0067119E"/>
    <w:rsid w:val="00672614"/>
    <w:rsid w:val="00673F0C"/>
    <w:rsid w:val="006740CB"/>
    <w:rsid w:val="00675AA0"/>
    <w:rsid w:val="006773D3"/>
    <w:rsid w:val="006814C6"/>
    <w:rsid w:val="00682D57"/>
    <w:rsid w:val="00684149"/>
    <w:rsid w:val="006846BA"/>
    <w:rsid w:val="00691B60"/>
    <w:rsid w:val="00691CF2"/>
    <w:rsid w:val="006945B4"/>
    <w:rsid w:val="006A0D38"/>
    <w:rsid w:val="006A3C53"/>
    <w:rsid w:val="006A48C4"/>
    <w:rsid w:val="006A4E75"/>
    <w:rsid w:val="006A6BB3"/>
    <w:rsid w:val="006B1BF7"/>
    <w:rsid w:val="006C0C3A"/>
    <w:rsid w:val="006C2B90"/>
    <w:rsid w:val="006C3845"/>
    <w:rsid w:val="006C59C4"/>
    <w:rsid w:val="006C5BEB"/>
    <w:rsid w:val="006C5CE4"/>
    <w:rsid w:val="006D144E"/>
    <w:rsid w:val="006D54DB"/>
    <w:rsid w:val="006E23D1"/>
    <w:rsid w:val="006E3404"/>
    <w:rsid w:val="006E3E01"/>
    <w:rsid w:val="006E3EEA"/>
    <w:rsid w:val="006E430B"/>
    <w:rsid w:val="006E4904"/>
    <w:rsid w:val="006E5891"/>
    <w:rsid w:val="006E5C3D"/>
    <w:rsid w:val="006E6366"/>
    <w:rsid w:val="006F244B"/>
    <w:rsid w:val="006F4B0B"/>
    <w:rsid w:val="006F5664"/>
    <w:rsid w:val="006F78F3"/>
    <w:rsid w:val="00700E74"/>
    <w:rsid w:val="00710BA2"/>
    <w:rsid w:val="00710E5C"/>
    <w:rsid w:val="00712781"/>
    <w:rsid w:val="0071355A"/>
    <w:rsid w:val="007163A0"/>
    <w:rsid w:val="00716A8A"/>
    <w:rsid w:val="00716ED7"/>
    <w:rsid w:val="00716FE9"/>
    <w:rsid w:val="0072215A"/>
    <w:rsid w:val="007244F9"/>
    <w:rsid w:val="00724D5E"/>
    <w:rsid w:val="00735436"/>
    <w:rsid w:val="00741984"/>
    <w:rsid w:val="0074625D"/>
    <w:rsid w:val="00746357"/>
    <w:rsid w:val="007478D1"/>
    <w:rsid w:val="00753473"/>
    <w:rsid w:val="00755ED9"/>
    <w:rsid w:val="00757355"/>
    <w:rsid w:val="00767C43"/>
    <w:rsid w:val="00773677"/>
    <w:rsid w:val="007761A2"/>
    <w:rsid w:val="007764AE"/>
    <w:rsid w:val="00780A22"/>
    <w:rsid w:val="007826B5"/>
    <w:rsid w:val="00783760"/>
    <w:rsid w:val="00784DB7"/>
    <w:rsid w:val="007851FE"/>
    <w:rsid w:val="00790756"/>
    <w:rsid w:val="007915D2"/>
    <w:rsid w:val="0079258B"/>
    <w:rsid w:val="0079611D"/>
    <w:rsid w:val="00797233"/>
    <w:rsid w:val="007A318E"/>
    <w:rsid w:val="007A3CED"/>
    <w:rsid w:val="007A7BC3"/>
    <w:rsid w:val="007B032D"/>
    <w:rsid w:val="007B1051"/>
    <w:rsid w:val="007B1587"/>
    <w:rsid w:val="007B1983"/>
    <w:rsid w:val="007B22DF"/>
    <w:rsid w:val="007B3D97"/>
    <w:rsid w:val="007C0D8F"/>
    <w:rsid w:val="007C1DCC"/>
    <w:rsid w:val="007C3FF2"/>
    <w:rsid w:val="007C4D36"/>
    <w:rsid w:val="007C5330"/>
    <w:rsid w:val="007C5A28"/>
    <w:rsid w:val="007C6400"/>
    <w:rsid w:val="007C68EC"/>
    <w:rsid w:val="007D1198"/>
    <w:rsid w:val="007D46E2"/>
    <w:rsid w:val="007D7614"/>
    <w:rsid w:val="007E03FF"/>
    <w:rsid w:val="007E0FA4"/>
    <w:rsid w:val="007E20FB"/>
    <w:rsid w:val="007E6752"/>
    <w:rsid w:val="007E6B17"/>
    <w:rsid w:val="007E7149"/>
    <w:rsid w:val="007E7553"/>
    <w:rsid w:val="007F0590"/>
    <w:rsid w:val="007F10B9"/>
    <w:rsid w:val="007F5114"/>
    <w:rsid w:val="00801235"/>
    <w:rsid w:val="0080407D"/>
    <w:rsid w:val="00806D28"/>
    <w:rsid w:val="00810330"/>
    <w:rsid w:val="0081198F"/>
    <w:rsid w:val="00816EE7"/>
    <w:rsid w:val="00820EA1"/>
    <w:rsid w:val="00822165"/>
    <w:rsid w:val="00822511"/>
    <w:rsid w:val="00825A37"/>
    <w:rsid w:val="00825BB0"/>
    <w:rsid w:val="00827AB7"/>
    <w:rsid w:val="00830037"/>
    <w:rsid w:val="008334DB"/>
    <w:rsid w:val="0083672A"/>
    <w:rsid w:val="00837A4D"/>
    <w:rsid w:val="00837E4D"/>
    <w:rsid w:val="0084364A"/>
    <w:rsid w:val="0084374A"/>
    <w:rsid w:val="008469C0"/>
    <w:rsid w:val="00847A2E"/>
    <w:rsid w:val="00850BC1"/>
    <w:rsid w:val="0085188F"/>
    <w:rsid w:val="00851F10"/>
    <w:rsid w:val="00860DA8"/>
    <w:rsid w:val="00861B57"/>
    <w:rsid w:val="00867B47"/>
    <w:rsid w:val="00870801"/>
    <w:rsid w:val="00870A5F"/>
    <w:rsid w:val="0087177F"/>
    <w:rsid w:val="00874288"/>
    <w:rsid w:val="00874935"/>
    <w:rsid w:val="0087566A"/>
    <w:rsid w:val="00877A3A"/>
    <w:rsid w:val="00880C10"/>
    <w:rsid w:val="00884B07"/>
    <w:rsid w:val="0088560C"/>
    <w:rsid w:val="008867CD"/>
    <w:rsid w:val="00890204"/>
    <w:rsid w:val="00893762"/>
    <w:rsid w:val="00894F10"/>
    <w:rsid w:val="00895DE9"/>
    <w:rsid w:val="0089762B"/>
    <w:rsid w:val="008A05ED"/>
    <w:rsid w:val="008A2F0D"/>
    <w:rsid w:val="008A41AD"/>
    <w:rsid w:val="008A42DB"/>
    <w:rsid w:val="008A75A5"/>
    <w:rsid w:val="008B74EA"/>
    <w:rsid w:val="008B7A50"/>
    <w:rsid w:val="008C38AE"/>
    <w:rsid w:val="008C40DD"/>
    <w:rsid w:val="008C52AD"/>
    <w:rsid w:val="008D34DB"/>
    <w:rsid w:val="008D4B29"/>
    <w:rsid w:val="008D5958"/>
    <w:rsid w:val="008D68A2"/>
    <w:rsid w:val="008D774D"/>
    <w:rsid w:val="008D7A91"/>
    <w:rsid w:val="008E0627"/>
    <w:rsid w:val="008E318F"/>
    <w:rsid w:val="008E40A3"/>
    <w:rsid w:val="008E7979"/>
    <w:rsid w:val="008F502C"/>
    <w:rsid w:val="008F5D3A"/>
    <w:rsid w:val="008F730F"/>
    <w:rsid w:val="00901228"/>
    <w:rsid w:val="00902338"/>
    <w:rsid w:val="00902A7C"/>
    <w:rsid w:val="009043F1"/>
    <w:rsid w:val="00905DEF"/>
    <w:rsid w:val="00906095"/>
    <w:rsid w:val="009114BA"/>
    <w:rsid w:val="00912C91"/>
    <w:rsid w:val="009175D4"/>
    <w:rsid w:val="00917FB2"/>
    <w:rsid w:val="009230A7"/>
    <w:rsid w:val="009236CD"/>
    <w:rsid w:val="00924BB3"/>
    <w:rsid w:val="00931397"/>
    <w:rsid w:val="00931C70"/>
    <w:rsid w:val="00934052"/>
    <w:rsid w:val="00934855"/>
    <w:rsid w:val="0094198D"/>
    <w:rsid w:val="0094286A"/>
    <w:rsid w:val="00944A25"/>
    <w:rsid w:val="00945FC4"/>
    <w:rsid w:val="00947C47"/>
    <w:rsid w:val="00950D49"/>
    <w:rsid w:val="0095229C"/>
    <w:rsid w:val="00956F08"/>
    <w:rsid w:val="0096162D"/>
    <w:rsid w:val="00965B1A"/>
    <w:rsid w:val="00965E66"/>
    <w:rsid w:val="00971B99"/>
    <w:rsid w:val="00972688"/>
    <w:rsid w:val="00972758"/>
    <w:rsid w:val="00973688"/>
    <w:rsid w:val="0097539C"/>
    <w:rsid w:val="00983F63"/>
    <w:rsid w:val="00986855"/>
    <w:rsid w:val="00986D89"/>
    <w:rsid w:val="0098715E"/>
    <w:rsid w:val="00991C58"/>
    <w:rsid w:val="00994AA1"/>
    <w:rsid w:val="009A1A7D"/>
    <w:rsid w:val="009A20D8"/>
    <w:rsid w:val="009A21A1"/>
    <w:rsid w:val="009B0615"/>
    <w:rsid w:val="009B4564"/>
    <w:rsid w:val="009B790E"/>
    <w:rsid w:val="009C0599"/>
    <w:rsid w:val="009C2495"/>
    <w:rsid w:val="009C5AA6"/>
    <w:rsid w:val="009C6181"/>
    <w:rsid w:val="009C71B1"/>
    <w:rsid w:val="009C758F"/>
    <w:rsid w:val="009D1386"/>
    <w:rsid w:val="009D21EB"/>
    <w:rsid w:val="009D5579"/>
    <w:rsid w:val="009D7DFD"/>
    <w:rsid w:val="009E3E3E"/>
    <w:rsid w:val="009E537A"/>
    <w:rsid w:val="009E7016"/>
    <w:rsid w:val="009F16BB"/>
    <w:rsid w:val="009F16DF"/>
    <w:rsid w:val="009F23B0"/>
    <w:rsid w:val="009F7B65"/>
    <w:rsid w:val="00A00158"/>
    <w:rsid w:val="00A00A11"/>
    <w:rsid w:val="00A01DE9"/>
    <w:rsid w:val="00A04741"/>
    <w:rsid w:val="00A04E72"/>
    <w:rsid w:val="00A05E0F"/>
    <w:rsid w:val="00A06ED2"/>
    <w:rsid w:val="00A07ED6"/>
    <w:rsid w:val="00A10E85"/>
    <w:rsid w:val="00A10FE1"/>
    <w:rsid w:val="00A11E74"/>
    <w:rsid w:val="00A12BCC"/>
    <w:rsid w:val="00A13B25"/>
    <w:rsid w:val="00A16DAF"/>
    <w:rsid w:val="00A23B7E"/>
    <w:rsid w:val="00A24E67"/>
    <w:rsid w:val="00A27349"/>
    <w:rsid w:val="00A30331"/>
    <w:rsid w:val="00A33550"/>
    <w:rsid w:val="00A359B5"/>
    <w:rsid w:val="00A35C1E"/>
    <w:rsid w:val="00A36A03"/>
    <w:rsid w:val="00A4149A"/>
    <w:rsid w:val="00A42CFF"/>
    <w:rsid w:val="00A44A3C"/>
    <w:rsid w:val="00A44DE0"/>
    <w:rsid w:val="00A4592D"/>
    <w:rsid w:val="00A5060A"/>
    <w:rsid w:val="00A51CE4"/>
    <w:rsid w:val="00A521DA"/>
    <w:rsid w:val="00A5291E"/>
    <w:rsid w:val="00A53BDB"/>
    <w:rsid w:val="00A547E3"/>
    <w:rsid w:val="00A552A4"/>
    <w:rsid w:val="00A57AD0"/>
    <w:rsid w:val="00A619BF"/>
    <w:rsid w:val="00A61B65"/>
    <w:rsid w:val="00A62AEE"/>
    <w:rsid w:val="00A63446"/>
    <w:rsid w:val="00A64745"/>
    <w:rsid w:val="00A67B3D"/>
    <w:rsid w:val="00A705D1"/>
    <w:rsid w:val="00A720DB"/>
    <w:rsid w:val="00A7278A"/>
    <w:rsid w:val="00A7288B"/>
    <w:rsid w:val="00A72B3C"/>
    <w:rsid w:val="00A84873"/>
    <w:rsid w:val="00A85498"/>
    <w:rsid w:val="00A8751A"/>
    <w:rsid w:val="00A9030E"/>
    <w:rsid w:val="00A91B53"/>
    <w:rsid w:val="00A91C16"/>
    <w:rsid w:val="00A937D8"/>
    <w:rsid w:val="00AA0BCB"/>
    <w:rsid w:val="00AA330E"/>
    <w:rsid w:val="00AA3C05"/>
    <w:rsid w:val="00AA3C8F"/>
    <w:rsid w:val="00AA526E"/>
    <w:rsid w:val="00AB11BB"/>
    <w:rsid w:val="00AB1467"/>
    <w:rsid w:val="00AB1831"/>
    <w:rsid w:val="00AC139D"/>
    <w:rsid w:val="00AC2C38"/>
    <w:rsid w:val="00AC2F15"/>
    <w:rsid w:val="00AC39D0"/>
    <w:rsid w:val="00AC6327"/>
    <w:rsid w:val="00AC7794"/>
    <w:rsid w:val="00AC7C34"/>
    <w:rsid w:val="00AD0896"/>
    <w:rsid w:val="00AD248F"/>
    <w:rsid w:val="00AD30A7"/>
    <w:rsid w:val="00AD4837"/>
    <w:rsid w:val="00AE2A4C"/>
    <w:rsid w:val="00AE3571"/>
    <w:rsid w:val="00AE3FF9"/>
    <w:rsid w:val="00AE4990"/>
    <w:rsid w:val="00AE7413"/>
    <w:rsid w:val="00AE7A6C"/>
    <w:rsid w:val="00AF0E22"/>
    <w:rsid w:val="00AF255F"/>
    <w:rsid w:val="00AF43C7"/>
    <w:rsid w:val="00AF4ACC"/>
    <w:rsid w:val="00B001D0"/>
    <w:rsid w:val="00B00C82"/>
    <w:rsid w:val="00B01ABC"/>
    <w:rsid w:val="00B02FD7"/>
    <w:rsid w:val="00B03C26"/>
    <w:rsid w:val="00B05295"/>
    <w:rsid w:val="00B13CD1"/>
    <w:rsid w:val="00B1713B"/>
    <w:rsid w:val="00B21BFE"/>
    <w:rsid w:val="00B21C25"/>
    <w:rsid w:val="00B225A7"/>
    <w:rsid w:val="00B24E43"/>
    <w:rsid w:val="00B34244"/>
    <w:rsid w:val="00B3633A"/>
    <w:rsid w:val="00B36B07"/>
    <w:rsid w:val="00B37591"/>
    <w:rsid w:val="00B43313"/>
    <w:rsid w:val="00B46847"/>
    <w:rsid w:val="00B47530"/>
    <w:rsid w:val="00B5065F"/>
    <w:rsid w:val="00B54107"/>
    <w:rsid w:val="00B5425C"/>
    <w:rsid w:val="00B543F8"/>
    <w:rsid w:val="00B54421"/>
    <w:rsid w:val="00B564F1"/>
    <w:rsid w:val="00B576D8"/>
    <w:rsid w:val="00B612E3"/>
    <w:rsid w:val="00B62D40"/>
    <w:rsid w:val="00B64627"/>
    <w:rsid w:val="00B64918"/>
    <w:rsid w:val="00B64951"/>
    <w:rsid w:val="00B7219A"/>
    <w:rsid w:val="00B731F7"/>
    <w:rsid w:val="00B734A5"/>
    <w:rsid w:val="00B7681D"/>
    <w:rsid w:val="00B76831"/>
    <w:rsid w:val="00B7724E"/>
    <w:rsid w:val="00B811B2"/>
    <w:rsid w:val="00B8124F"/>
    <w:rsid w:val="00B835B4"/>
    <w:rsid w:val="00B90987"/>
    <w:rsid w:val="00B9271A"/>
    <w:rsid w:val="00B93DDA"/>
    <w:rsid w:val="00B949D3"/>
    <w:rsid w:val="00BA0101"/>
    <w:rsid w:val="00BA1457"/>
    <w:rsid w:val="00BA1CC7"/>
    <w:rsid w:val="00BA4340"/>
    <w:rsid w:val="00BA51CA"/>
    <w:rsid w:val="00BB0AF2"/>
    <w:rsid w:val="00BB2A4A"/>
    <w:rsid w:val="00BB3C5F"/>
    <w:rsid w:val="00BB4C3D"/>
    <w:rsid w:val="00BB4FCD"/>
    <w:rsid w:val="00BB5A4F"/>
    <w:rsid w:val="00BB5C63"/>
    <w:rsid w:val="00BB6741"/>
    <w:rsid w:val="00BC056D"/>
    <w:rsid w:val="00BC0772"/>
    <w:rsid w:val="00BC23DC"/>
    <w:rsid w:val="00BC691A"/>
    <w:rsid w:val="00BC7352"/>
    <w:rsid w:val="00BC7DB0"/>
    <w:rsid w:val="00BD15CA"/>
    <w:rsid w:val="00BD303B"/>
    <w:rsid w:val="00BD49EB"/>
    <w:rsid w:val="00BE4D77"/>
    <w:rsid w:val="00BE6A9B"/>
    <w:rsid w:val="00BF09A4"/>
    <w:rsid w:val="00BF0D6B"/>
    <w:rsid w:val="00BF22B1"/>
    <w:rsid w:val="00BF6166"/>
    <w:rsid w:val="00BF64CC"/>
    <w:rsid w:val="00BF7A58"/>
    <w:rsid w:val="00BF7ED5"/>
    <w:rsid w:val="00C00D87"/>
    <w:rsid w:val="00C02AEA"/>
    <w:rsid w:val="00C0342C"/>
    <w:rsid w:val="00C04286"/>
    <w:rsid w:val="00C07BA9"/>
    <w:rsid w:val="00C119EE"/>
    <w:rsid w:val="00C125C7"/>
    <w:rsid w:val="00C15018"/>
    <w:rsid w:val="00C17764"/>
    <w:rsid w:val="00C17EE1"/>
    <w:rsid w:val="00C17F7F"/>
    <w:rsid w:val="00C20EF5"/>
    <w:rsid w:val="00C236AB"/>
    <w:rsid w:val="00C250CC"/>
    <w:rsid w:val="00C252A1"/>
    <w:rsid w:val="00C25D8E"/>
    <w:rsid w:val="00C308EB"/>
    <w:rsid w:val="00C31548"/>
    <w:rsid w:val="00C36883"/>
    <w:rsid w:val="00C376F6"/>
    <w:rsid w:val="00C417C3"/>
    <w:rsid w:val="00C439F9"/>
    <w:rsid w:val="00C47A58"/>
    <w:rsid w:val="00C51DBC"/>
    <w:rsid w:val="00C52A82"/>
    <w:rsid w:val="00C54312"/>
    <w:rsid w:val="00C558B3"/>
    <w:rsid w:val="00C55F1F"/>
    <w:rsid w:val="00C61A3F"/>
    <w:rsid w:val="00C6424F"/>
    <w:rsid w:val="00C6546A"/>
    <w:rsid w:val="00C70B11"/>
    <w:rsid w:val="00C70CF5"/>
    <w:rsid w:val="00C7129C"/>
    <w:rsid w:val="00C72961"/>
    <w:rsid w:val="00C72EA1"/>
    <w:rsid w:val="00C76E80"/>
    <w:rsid w:val="00C832D6"/>
    <w:rsid w:val="00C8346F"/>
    <w:rsid w:val="00C843CA"/>
    <w:rsid w:val="00C84FA8"/>
    <w:rsid w:val="00C91C1D"/>
    <w:rsid w:val="00C947EA"/>
    <w:rsid w:val="00C9492D"/>
    <w:rsid w:val="00C96E3C"/>
    <w:rsid w:val="00CA1365"/>
    <w:rsid w:val="00CA1813"/>
    <w:rsid w:val="00CA358C"/>
    <w:rsid w:val="00CA5FFC"/>
    <w:rsid w:val="00CA73E6"/>
    <w:rsid w:val="00CA7F37"/>
    <w:rsid w:val="00CB0EE4"/>
    <w:rsid w:val="00CB2387"/>
    <w:rsid w:val="00CB56E2"/>
    <w:rsid w:val="00CB5939"/>
    <w:rsid w:val="00CC4C8E"/>
    <w:rsid w:val="00CC6379"/>
    <w:rsid w:val="00CC6BF9"/>
    <w:rsid w:val="00CD040B"/>
    <w:rsid w:val="00CD10EE"/>
    <w:rsid w:val="00CD2425"/>
    <w:rsid w:val="00CD24CA"/>
    <w:rsid w:val="00CD336D"/>
    <w:rsid w:val="00CD3837"/>
    <w:rsid w:val="00CD3E56"/>
    <w:rsid w:val="00CD62D1"/>
    <w:rsid w:val="00CE682F"/>
    <w:rsid w:val="00CE7302"/>
    <w:rsid w:val="00CF170F"/>
    <w:rsid w:val="00CF1E48"/>
    <w:rsid w:val="00CF3429"/>
    <w:rsid w:val="00CF4DC4"/>
    <w:rsid w:val="00D00D9E"/>
    <w:rsid w:val="00D033B4"/>
    <w:rsid w:val="00D037B0"/>
    <w:rsid w:val="00D04614"/>
    <w:rsid w:val="00D060E1"/>
    <w:rsid w:val="00D075E0"/>
    <w:rsid w:val="00D10EA5"/>
    <w:rsid w:val="00D1354B"/>
    <w:rsid w:val="00D13D2E"/>
    <w:rsid w:val="00D15A65"/>
    <w:rsid w:val="00D170D0"/>
    <w:rsid w:val="00D264C4"/>
    <w:rsid w:val="00D36255"/>
    <w:rsid w:val="00D46C70"/>
    <w:rsid w:val="00D47767"/>
    <w:rsid w:val="00D502D9"/>
    <w:rsid w:val="00D514C3"/>
    <w:rsid w:val="00D536D1"/>
    <w:rsid w:val="00D539F7"/>
    <w:rsid w:val="00D555AB"/>
    <w:rsid w:val="00D557CE"/>
    <w:rsid w:val="00D564D7"/>
    <w:rsid w:val="00D57098"/>
    <w:rsid w:val="00D607AB"/>
    <w:rsid w:val="00D60C68"/>
    <w:rsid w:val="00D6440F"/>
    <w:rsid w:val="00D64A39"/>
    <w:rsid w:val="00D6594F"/>
    <w:rsid w:val="00D709C6"/>
    <w:rsid w:val="00D756DA"/>
    <w:rsid w:val="00D76EB0"/>
    <w:rsid w:val="00D7700A"/>
    <w:rsid w:val="00D81584"/>
    <w:rsid w:val="00D82EB2"/>
    <w:rsid w:val="00D84074"/>
    <w:rsid w:val="00D85F42"/>
    <w:rsid w:val="00D87A26"/>
    <w:rsid w:val="00D90654"/>
    <w:rsid w:val="00D90990"/>
    <w:rsid w:val="00D94165"/>
    <w:rsid w:val="00D94A6B"/>
    <w:rsid w:val="00D94E7A"/>
    <w:rsid w:val="00D96132"/>
    <w:rsid w:val="00D96C21"/>
    <w:rsid w:val="00DA037B"/>
    <w:rsid w:val="00DA218B"/>
    <w:rsid w:val="00DA544D"/>
    <w:rsid w:val="00DB0D7A"/>
    <w:rsid w:val="00DB108E"/>
    <w:rsid w:val="00DC26E1"/>
    <w:rsid w:val="00DC644A"/>
    <w:rsid w:val="00DC73ED"/>
    <w:rsid w:val="00DD059E"/>
    <w:rsid w:val="00DD5C20"/>
    <w:rsid w:val="00DD5F25"/>
    <w:rsid w:val="00DD77F2"/>
    <w:rsid w:val="00DE1892"/>
    <w:rsid w:val="00DE287D"/>
    <w:rsid w:val="00DE531C"/>
    <w:rsid w:val="00DF0EB0"/>
    <w:rsid w:val="00DF3FE7"/>
    <w:rsid w:val="00DF4DC4"/>
    <w:rsid w:val="00DF5FD7"/>
    <w:rsid w:val="00DF6600"/>
    <w:rsid w:val="00E01CE2"/>
    <w:rsid w:val="00E021B3"/>
    <w:rsid w:val="00E03B5E"/>
    <w:rsid w:val="00E06EC7"/>
    <w:rsid w:val="00E07B03"/>
    <w:rsid w:val="00E1049C"/>
    <w:rsid w:val="00E125D7"/>
    <w:rsid w:val="00E1366B"/>
    <w:rsid w:val="00E1491A"/>
    <w:rsid w:val="00E15D31"/>
    <w:rsid w:val="00E16F62"/>
    <w:rsid w:val="00E17127"/>
    <w:rsid w:val="00E22DD9"/>
    <w:rsid w:val="00E23D0F"/>
    <w:rsid w:val="00E24E5B"/>
    <w:rsid w:val="00E25B40"/>
    <w:rsid w:val="00E26352"/>
    <w:rsid w:val="00E26892"/>
    <w:rsid w:val="00E32809"/>
    <w:rsid w:val="00E332BA"/>
    <w:rsid w:val="00E36E98"/>
    <w:rsid w:val="00E40DCA"/>
    <w:rsid w:val="00E44C90"/>
    <w:rsid w:val="00E45B2E"/>
    <w:rsid w:val="00E5273B"/>
    <w:rsid w:val="00E53631"/>
    <w:rsid w:val="00E54F20"/>
    <w:rsid w:val="00E552D0"/>
    <w:rsid w:val="00E66B5E"/>
    <w:rsid w:val="00E703D1"/>
    <w:rsid w:val="00E70C8D"/>
    <w:rsid w:val="00E72677"/>
    <w:rsid w:val="00E73379"/>
    <w:rsid w:val="00E73FE1"/>
    <w:rsid w:val="00E74113"/>
    <w:rsid w:val="00E7578B"/>
    <w:rsid w:val="00E766F7"/>
    <w:rsid w:val="00E8290A"/>
    <w:rsid w:val="00E837D0"/>
    <w:rsid w:val="00E85666"/>
    <w:rsid w:val="00E85FAF"/>
    <w:rsid w:val="00E92738"/>
    <w:rsid w:val="00E92E6B"/>
    <w:rsid w:val="00E936A2"/>
    <w:rsid w:val="00E941D2"/>
    <w:rsid w:val="00E94E6A"/>
    <w:rsid w:val="00EA0D5E"/>
    <w:rsid w:val="00EA0E86"/>
    <w:rsid w:val="00EA34E1"/>
    <w:rsid w:val="00EA3842"/>
    <w:rsid w:val="00EB17A5"/>
    <w:rsid w:val="00EB2E11"/>
    <w:rsid w:val="00EB5058"/>
    <w:rsid w:val="00EB7A08"/>
    <w:rsid w:val="00EC04BE"/>
    <w:rsid w:val="00EC06BC"/>
    <w:rsid w:val="00EC06F2"/>
    <w:rsid w:val="00EC0A95"/>
    <w:rsid w:val="00EC556B"/>
    <w:rsid w:val="00EC6BB5"/>
    <w:rsid w:val="00ED2CAA"/>
    <w:rsid w:val="00ED64DA"/>
    <w:rsid w:val="00ED67F3"/>
    <w:rsid w:val="00EE51A5"/>
    <w:rsid w:val="00EE7ED2"/>
    <w:rsid w:val="00EF3F23"/>
    <w:rsid w:val="00EF6E09"/>
    <w:rsid w:val="00EF7029"/>
    <w:rsid w:val="00EF73CD"/>
    <w:rsid w:val="00F00CD6"/>
    <w:rsid w:val="00F04FA7"/>
    <w:rsid w:val="00F07C0A"/>
    <w:rsid w:val="00F104BC"/>
    <w:rsid w:val="00F106CF"/>
    <w:rsid w:val="00F1163D"/>
    <w:rsid w:val="00F12D02"/>
    <w:rsid w:val="00F135B5"/>
    <w:rsid w:val="00F138E2"/>
    <w:rsid w:val="00F1699E"/>
    <w:rsid w:val="00F17CBE"/>
    <w:rsid w:val="00F21A30"/>
    <w:rsid w:val="00F22F2C"/>
    <w:rsid w:val="00F2380C"/>
    <w:rsid w:val="00F24357"/>
    <w:rsid w:val="00F2776D"/>
    <w:rsid w:val="00F27C54"/>
    <w:rsid w:val="00F30384"/>
    <w:rsid w:val="00F30E06"/>
    <w:rsid w:val="00F33F34"/>
    <w:rsid w:val="00F36366"/>
    <w:rsid w:val="00F40A16"/>
    <w:rsid w:val="00F425B9"/>
    <w:rsid w:val="00F445C0"/>
    <w:rsid w:val="00F51575"/>
    <w:rsid w:val="00F52399"/>
    <w:rsid w:val="00F52587"/>
    <w:rsid w:val="00F53B6F"/>
    <w:rsid w:val="00F549D2"/>
    <w:rsid w:val="00F60218"/>
    <w:rsid w:val="00F6050A"/>
    <w:rsid w:val="00F61330"/>
    <w:rsid w:val="00F63149"/>
    <w:rsid w:val="00F6316D"/>
    <w:rsid w:val="00F65069"/>
    <w:rsid w:val="00F655FE"/>
    <w:rsid w:val="00F65772"/>
    <w:rsid w:val="00F65E9E"/>
    <w:rsid w:val="00F70BCB"/>
    <w:rsid w:val="00F859E1"/>
    <w:rsid w:val="00F86BAA"/>
    <w:rsid w:val="00F91497"/>
    <w:rsid w:val="00F94C1D"/>
    <w:rsid w:val="00FA535E"/>
    <w:rsid w:val="00FA6714"/>
    <w:rsid w:val="00FA7958"/>
    <w:rsid w:val="00FB5B8C"/>
    <w:rsid w:val="00FC3758"/>
    <w:rsid w:val="00FC5A1D"/>
    <w:rsid w:val="00FD25B9"/>
    <w:rsid w:val="00FD3EDD"/>
    <w:rsid w:val="00FE5312"/>
    <w:rsid w:val="00FF3A6E"/>
    <w:rsid w:val="00FF7033"/>
    <w:rsid w:val="00FF75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8823A"/>
  <w15:docId w15:val="{10B75DCC-92ED-479C-B264-5A919FCE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F42"/>
    <w:rPr>
      <w:rFonts w:ascii="B Nazanin" w:hAnsi="B Nazanin"/>
    </w:rPr>
  </w:style>
  <w:style w:type="paragraph" w:styleId="Heading1">
    <w:name w:val="heading 1"/>
    <w:aliases w:val="1,Head 1"/>
    <w:basedOn w:val="Normal"/>
    <w:next w:val="Normal"/>
    <w:link w:val="Heading1Char"/>
    <w:uiPriority w:val="9"/>
    <w:qFormat/>
    <w:rsid w:val="00265B5C"/>
    <w:pPr>
      <w:keepNext/>
      <w:keepLines/>
      <w:widowControl w:val="0"/>
      <w:bidi/>
      <w:spacing w:after="80" w:line="307" w:lineRule="auto"/>
      <w:jc w:val="both"/>
      <w:outlineLvl w:val="0"/>
    </w:pPr>
    <w:rPr>
      <w:rFonts w:eastAsia="B Nazanin" w:cs="B Nazanin"/>
      <w:b/>
      <w:bCs/>
      <w:sz w:val="32"/>
      <w:szCs w:val="32"/>
    </w:rPr>
  </w:style>
  <w:style w:type="paragraph" w:styleId="Heading2">
    <w:name w:val="heading 2"/>
    <w:aliases w:val="Head 2"/>
    <w:basedOn w:val="Normal"/>
    <w:next w:val="Normal"/>
    <w:link w:val="Heading2Char"/>
    <w:uiPriority w:val="9"/>
    <w:unhideWhenUsed/>
    <w:qFormat/>
    <w:rsid w:val="00CD24C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عنوان سطح ۳,سطح3,3,Head 3"/>
    <w:basedOn w:val="Normal"/>
    <w:next w:val="Normal"/>
    <w:link w:val="Heading3Char"/>
    <w:uiPriority w:val="9"/>
    <w:unhideWhenUsed/>
    <w:qFormat/>
    <w:rsid w:val="0085188F"/>
    <w:pPr>
      <w:keepNext/>
      <w:keepLines/>
      <w:spacing w:before="40" w:after="0" w:line="240" w:lineRule="auto"/>
      <w:jc w:val="both"/>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Head 4"/>
    <w:basedOn w:val="Normal"/>
    <w:next w:val="Normal"/>
    <w:link w:val="Heading4Char"/>
    <w:uiPriority w:val="9"/>
    <w:unhideWhenUsed/>
    <w:qFormat/>
    <w:rsid w:val="0085188F"/>
    <w:pPr>
      <w:keepNext/>
      <w:keepLines/>
      <w:spacing w:before="40" w:after="0" w:line="240" w:lineRule="auto"/>
      <w:jc w:val="both"/>
      <w:outlineLvl w:val="3"/>
    </w:pPr>
    <w:rPr>
      <w:rFonts w:ascii="Times New Roman" w:eastAsia="Times New Roman" w:hAnsi="Times New Roman" w:cs="B Nazanin"/>
      <w:b/>
      <w:bCs/>
      <w:color w:val="000000"/>
      <w:sz w:val="24"/>
      <w:szCs w:val="24"/>
    </w:rPr>
  </w:style>
  <w:style w:type="paragraph" w:styleId="Heading5">
    <w:name w:val="heading 5"/>
    <w:aliases w:val="5,Head 5"/>
    <w:basedOn w:val="Normal"/>
    <w:next w:val="Normal"/>
    <w:link w:val="Heading5Char"/>
    <w:uiPriority w:val="9"/>
    <w:unhideWhenUsed/>
    <w:qFormat/>
    <w:rsid w:val="0085188F"/>
    <w:pPr>
      <w:keepNext/>
      <w:keepLines/>
      <w:spacing w:before="40" w:after="0" w:line="240" w:lineRule="auto"/>
      <w:jc w:val="both"/>
      <w:outlineLvl w:val="4"/>
    </w:pPr>
    <w:rPr>
      <w:rFonts w:ascii="Calibri Light" w:eastAsia="Times New Roman" w:hAnsi="Calibri Light" w:cs="Times New Roman"/>
      <w:color w:val="2E74B5"/>
      <w:sz w:val="24"/>
      <w:szCs w:val="28"/>
    </w:rPr>
  </w:style>
  <w:style w:type="paragraph" w:styleId="Heading6">
    <w:name w:val="heading 6"/>
    <w:aliases w:val="Head 6"/>
    <w:basedOn w:val="Normal"/>
    <w:next w:val="Normal"/>
    <w:link w:val="Heading6Char"/>
    <w:uiPriority w:val="9"/>
    <w:unhideWhenUsed/>
    <w:qFormat/>
    <w:rsid w:val="0085188F"/>
    <w:pPr>
      <w:keepNext/>
      <w:keepLines/>
      <w:spacing w:before="40" w:after="0" w:line="240" w:lineRule="auto"/>
      <w:jc w:val="both"/>
      <w:outlineLvl w:val="5"/>
    </w:pPr>
    <w:rPr>
      <w:rFonts w:ascii="Calibri Light" w:eastAsia="Times New Roman" w:hAnsi="Calibri Light" w:cs="Times New Roman"/>
      <w:color w:val="1F4D78"/>
      <w:sz w:val="24"/>
      <w:szCs w:val="28"/>
    </w:rPr>
  </w:style>
  <w:style w:type="paragraph" w:styleId="Heading7">
    <w:name w:val="heading 7"/>
    <w:aliases w:val="Head 7"/>
    <w:basedOn w:val="Normal"/>
    <w:next w:val="Normal"/>
    <w:link w:val="Heading7Char"/>
    <w:uiPriority w:val="9"/>
    <w:unhideWhenUsed/>
    <w:qFormat/>
    <w:rsid w:val="0085188F"/>
    <w:pPr>
      <w:keepNext/>
      <w:keepLines/>
      <w:spacing w:before="40" w:after="0" w:line="240" w:lineRule="auto"/>
      <w:jc w:val="both"/>
      <w:outlineLvl w:val="6"/>
    </w:pPr>
    <w:rPr>
      <w:rFonts w:ascii="Calibri Light" w:eastAsia="Times New Roman" w:hAnsi="Calibri Light" w:cs="Times New Roman"/>
      <w:i/>
      <w:iCs/>
      <w:color w:val="1F4D78"/>
      <w:sz w:val="24"/>
      <w:szCs w:val="28"/>
    </w:rPr>
  </w:style>
  <w:style w:type="paragraph" w:styleId="Heading8">
    <w:name w:val="heading 8"/>
    <w:aliases w:val="Head 8"/>
    <w:basedOn w:val="Normal"/>
    <w:next w:val="Normal"/>
    <w:link w:val="Heading8Char"/>
    <w:uiPriority w:val="9"/>
    <w:unhideWhenUsed/>
    <w:qFormat/>
    <w:rsid w:val="0085188F"/>
    <w:pPr>
      <w:keepNext/>
      <w:keepLines/>
      <w:spacing w:before="40" w:after="0" w:line="240" w:lineRule="auto"/>
      <w:jc w:val="both"/>
      <w:outlineLvl w:val="7"/>
    </w:pPr>
    <w:rPr>
      <w:rFonts w:ascii="Calibri Light" w:eastAsia="Times New Roman" w:hAnsi="Calibri Light" w:cs="Times New Roman"/>
      <w:color w:val="272727"/>
      <w:sz w:val="21"/>
      <w:szCs w:val="21"/>
    </w:rPr>
  </w:style>
  <w:style w:type="paragraph" w:styleId="Heading9">
    <w:name w:val="heading 9"/>
    <w:aliases w:val="Head 9"/>
    <w:basedOn w:val="Normal"/>
    <w:next w:val="Normal"/>
    <w:link w:val="Heading9Char"/>
    <w:uiPriority w:val="9"/>
    <w:unhideWhenUsed/>
    <w:qFormat/>
    <w:rsid w:val="0085188F"/>
    <w:pPr>
      <w:keepNext/>
      <w:keepLines/>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1F8B"/>
    <w:pPr>
      <w:tabs>
        <w:tab w:val="center" w:pos="4680"/>
        <w:tab w:val="right" w:pos="9360"/>
      </w:tabs>
      <w:spacing w:after="0" w:line="240" w:lineRule="auto"/>
    </w:pPr>
    <w:rPr>
      <w:rFonts w:asciiTheme="majorBidi" w:hAnsiTheme="majorBidi"/>
    </w:rPr>
  </w:style>
  <w:style w:type="character" w:customStyle="1" w:styleId="HeaderChar">
    <w:name w:val="Header Char"/>
    <w:basedOn w:val="DefaultParagraphFont"/>
    <w:link w:val="Header"/>
    <w:uiPriority w:val="99"/>
    <w:rsid w:val="005D1F8B"/>
    <w:rPr>
      <w:rFonts w:asciiTheme="majorBidi" w:hAnsiTheme="majorBidi"/>
    </w:rPr>
  </w:style>
  <w:style w:type="paragraph" w:styleId="Footer">
    <w:name w:val="footer"/>
    <w:basedOn w:val="Normal"/>
    <w:link w:val="FooterChar"/>
    <w:uiPriority w:val="99"/>
    <w:unhideWhenUsed/>
    <w:rsid w:val="005E0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232"/>
    <w:rPr>
      <w:rFonts w:ascii="B Nazanin" w:hAnsi="B Nazanin"/>
    </w:rPr>
  </w:style>
  <w:style w:type="character" w:customStyle="1" w:styleId="Heading1Char">
    <w:name w:val="Heading 1 Char"/>
    <w:aliases w:val="1 Char,Head 1 Char"/>
    <w:basedOn w:val="DefaultParagraphFont"/>
    <w:link w:val="Heading1"/>
    <w:uiPriority w:val="9"/>
    <w:rsid w:val="00265B5C"/>
    <w:rPr>
      <w:rFonts w:ascii="B Nazanin" w:eastAsia="B Nazanin" w:hAnsi="B Nazanin" w:cs="B Nazanin"/>
      <w:b/>
      <w:bCs/>
      <w:sz w:val="32"/>
      <w:szCs w:val="32"/>
    </w:rPr>
  </w:style>
  <w:style w:type="character" w:customStyle="1" w:styleId="family">
    <w:name w:val="family"/>
    <w:basedOn w:val="DefaultParagraphFont"/>
    <w:rsid w:val="00265B5C"/>
  </w:style>
  <w:style w:type="character" w:styleId="Hyperlink">
    <w:name w:val="Hyperlink"/>
    <w:basedOn w:val="DefaultParagraphFont"/>
    <w:uiPriority w:val="99"/>
    <w:unhideWhenUsed/>
    <w:rsid w:val="00265B5C"/>
    <w:rPr>
      <w:color w:val="0000FF" w:themeColor="hyperlink"/>
      <w:u w:val="single"/>
    </w:rPr>
  </w:style>
  <w:style w:type="character" w:customStyle="1" w:styleId="species">
    <w:name w:val="species"/>
    <w:basedOn w:val="DefaultParagraphFont"/>
    <w:rsid w:val="00265B5C"/>
  </w:style>
  <w:style w:type="character" w:customStyle="1" w:styleId="searchresults">
    <w:name w:val="searchresults"/>
    <w:basedOn w:val="DefaultParagraphFont"/>
    <w:rsid w:val="00265B5C"/>
  </w:style>
  <w:style w:type="paragraph" w:styleId="TOC1">
    <w:name w:val="toc 1"/>
    <w:basedOn w:val="Normal"/>
    <w:next w:val="Normal"/>
    <w:link w:val="TOC1Char"/>
    <w:autoRedefine/>
    <w:uiPriority w:val="39"/>
    <w:unhideWhenUsed/>
    <w:qFormat/>
    <w:rsid w:val="00265B5C"/>
    <w:pPr>
      <w:widowControl w:val="0"/>
      <w:tabs>
        <w:tab w:val="right" w:leader="dot" w:pos="7361"/>
      </w:tabs>
      <w:bidi/>
      <w:spacing w:after="0"/>
      <w:jc w:val="center"/>
    </w:pPr>
    <w:rPr>
      <w:rFonts w:ascii="IranNastaliq" w:eastAsia="Calibri" w:hAnsi="IranNastaliq" w:cs="B Nazanin"/>
      <w:noProof/>
      <w:color w:val="000000"/>
      <w:sz w:val="28"/>
      <w:szCs w:val="28"/>
    </w:rPr>
  </w:style>
  <w:style w:type="paragraph" w:styleId="ListParagraph">
    <w:name w:val="List Paragraph"/>
    <w:aliases w:val="جدول"/>
    <w:basedOn w:val="Normal"/>
    <w:link w:val="ListParagraphChar"/>
    <w:uiPriority w:val="34"/>
    <w:qFormat/>
    <w:rsid w:val="004F10B5"/>
    <w:pPr>
      <w:spacing w:after="0" w:line="240" w:lineRule="auto"/>
      <w:ind w:left="720"/>
      <w:contextualSpacing/>
    </w:pPr>
    <w:rPr>
      <w:rFonts w:eastAsia="Times New Roman" w:cs="Times New Roman"/>
      <w:sz w:val="24"/>
      <w:szCs w:val="24"/>
    </w:rPr>
  </w:style>
  <w:style w:type="table" w:styleId="TableGrid">
    <w:name w:val="Table Grid"/>
    <w:basedOn w:val="TableNormal"/>
    <w:uiPriority w:val="59"/>
    <w:rsid w:val="00265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1">
    <w:name w:val="info1"/>
    <w:basedOn w:val="DefaultParagraphFont"/>
    <w:rsid w:val="00265B5C"/>
    <w:rPr>
      <w:rFonts w:ascii="arial sans-serif" w:hAnsi="arial sans-serif" w:hint="default"/>
      <w:color w:val="000000"/>
      <w:sz w:val="20"/>
      <w:szCs w:val="20"/>
    </w:rPr>
  </w:style>
  <w:style w:type="character" w:customStyle="1" w:styleId="StyleComplexLotusLatin8ptComplex12pt">
    <w:name w:val="Style (Complex) Lotus (Latin) 8 pt (Complex) 12 pt"/>
    <w:basedOn w:val="DefaultParagraphFont"/>
    <w:rsid w:val="00265B5C"/>
    <w:rPr>
      <w:rFonts w:cs="B Lotus" w:hint="cs"/>
      <w:sz w:val="16"/>
      <w:szCs w:val="24"/>
    </w:rPr>
  </w:style>
  <w:style w:type="paragraph" w:styleId="BalloonText">
    <w:name w:val="Balloon Text"/>
    <w:basedOn w:val="Normal"/>
    <w:link w:val="BalloonTextChar"/>
    <w:uiPriority w:val="99"/>
    <w:unhideWhenUsed/>
    <w:rsid w:val="00265B5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265B5C"/>
    <w:rPr>
      <w:rFonts w:ascii="Segoe UI" w:eastAsia="Times New Roman" w:hAnsi="Segoe UI" w:cs="Segoe UI"/>
      <w:sz w:val="18"/>
      <w:szCs w:val="18"/>
    </w:rPr>
  </w:style>
  <w:style w:type="table" w:styleId="LightList-Accent5">
    <w:name w:val="Light List Accent 5"/>
    <w:basedOn w:val="TableNormal"/>
    <w:uiPriority w:val="61"/>
    <w:rsid w:val="00265B5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uiPriority w:val="99"/>
    <w:rsid w:val="006E636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E6366"/>
    <w:rPr>
      <w:rFonts w:ascii="Times New Roman" w:eastAsia="Times New Roman" w:hAnsi="Times New Roman" w:cs="Times New Roman"/>
      <w:sz w:val="20"/>
      <w:szCs w:val="20"/>
    </w:rPr>
  </w:style>
  <w:style w:type="character" w:styleId="FootnoteReference">
    <w:name w:val="footnote reference"/>
    <w:uiPriority w:val="99"/>
    <w:rsid w:val="006E6366"/>
    <w:rPr>
      <w:vertAlign w:val="superscript"/>
    </w:rPr>
  </w:style>
  <w:style w:type="character" w:styleId="PageNumber">
    <w:name w:val="page number"/>
    <w:basedOn w:val="DefaultParagraphFont"/>
    <w:rsid w:val="006E6366"/>
  </w:style>
  <w:style w:type="paragraph" w:styleId="EndnoteText">
    <w:name w:val="endnote text"/>
    <w:basedOn w:val="Normal"/>
    <w:link w:val="EndnoteTextChar"/>
    <w:uiPriority w:val="99"/>
    <w:semiHidden/>
    <w:unhideWhenUsed/>
    <w:rsid w:val="006E63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6366"/>
    <w:rPr>
      <w:sz w:val="20"/>
      <w:szCs w:val="20"/>
    </w:rPr>
  </w:style>
  <w:style w:type="character" w:styleId="EndnoteReference">
    <w:name w:val="endnote reference"/>
    <w:basedOn w:val="DefaultParagraphFont"/>
    <w:uiPriority w:val="99"/>
    <w:semiHidden/>
    <w:unhideWhenUsed/>
    <w:rsid w:val="006E6366"/>
    <w:rPr>
      <w:vertAlign w:val="superscript"/>
    </w:rPr>
  </w:style>
  <w:style w:type="paragraph" w:styleId="NoSpacing">
    <w:name w:val="No Spacing"/>
    <w:link w:val="NoSpacingChar"/>
    <w:uiPriority w:val="1"/>
    <w:qFormat/>
    <w:rsid w:val="00225535"/>
    <w:pPr>
      <w:spacing w:after="0" w:line="240" w:lineRule="auto"/>
      <w:ind w:right="-23"/>
      <w:jc w:val="both"/>
    </w:pPr>
  </w:style>
  <w:style w:type="character" w:customStyle="1" w:styleId="Heading2Char">
    <w:name w:val="Heading 2 Char"/>
    <w:aliases w:val="Head 2 Char"/>
    <w:basedOn w:val="DefaultParagraphFont"/>
    <w:link w:val="Heading2"/>
    <w:uiPriority w:val="9"/>
    <w:rsid w:val="00CD24CA"/>
    <w:rPr>
      <w:rFonts w:asciiTheme="majorHAnsi" w:eastAsiaTheme="majorEastAsia" w:hAnsiTheme="majorHAnsi" w:cstheme="majorBidi"/>
      <w:color w:val="365F91" w:themeColor="accent1" w:themeShade="BF"/>
      <w:sz w:val="26"/>
      <w:szCs w:val="26"/>
    </w:rPr>
  </w:style>
  <w:style w:type="paragraph" w:styleId="HTMLPreformatted">
    <w:name w:val="HTML Preformatted"/>
    <w:basedOn w:val="Normal"/>
    <w:link w:val="HTMLPreformattedChar"/>
    <w:uiPriority w:val="99"/>
    <w:unhideWhenUsed/>
    <w:rsid w:val="00CD2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CD24CA"/>
    <w:rPr>
      <w:rFonts w:ascii="Consolas" w:hAnsi="Consolas"/>
      <w:sz w:val="20"/>
      <w:szCs w:val="20"/>
    </w:rPr>
  </w:style>
  <w:style w:type="character" w:styleId="PlaceholderText">
    <w:name w:val="Placeholder Text"/>
    <w:basedOn w:val="DefaultParagraphFont"/>
    <w:uiPriority w:val="99"/>
    <w:semiHidden/>
    <w:rsid w:val="00CD24CA"/>
    <w:rPr>
      <w:color w:val="808080"/>
    </w:rPr>
  </w:style>
  <w:style w:type="character" w:customStyle="1" w:styleId="y2iqfc">
    <w:name w:val="y2iqfc"/>
    <w:basedOn w:val="DefaultParagraphFont"/>
    <w:rsid w:val="008D5958"/>
  </w:style>
  <w:style w:type="paragraph" w:styleId="Bibliography">
    <w:name w:val="Bibliography"/>
    <w:basedOn w:val="Normal"/>
    <w:next w:val="Normal"/>
    <w:uiPriority w:val="37"/>
    <w:unhideWhenUsed/>
    <w:rsid w:val="00AA3C05"/>
  </w:style>
  <w:style w:type="character" w:customStyle="1" w:styleId="Heading3Char">
    <w:name w:val="Heading 3 Char"/>
    <w:aliases w:val="عنوان سطح ۳ Char,سطح3 Char,3 Char,Head 3 Char"/>
    <w:basedOn w:val="DefaultParagraphFont"/>
    <w:link w:val="Heading3"/>
    <w:uiPriority w:val="9"/>
    <w:rsid w:val="0085188F"/>
    <w:rPr>
      <w:rFonts w:asciiTheme="majorHAnsi" w:eastAsiaTheme="majorEastAsia" w:hAnsiTheme="majorHAnsi" w:cstheme="majorBidi"/>
      <w:color w:val="243F60" w:themeColor="accent1" w:themeShade="7F"/>
      <w:sz w:val="24"/>
      <w:szCs w:val="24"/>
    </w:rPr>
  </w:style>
  <w:style w:type="character" w:customStyle="1" w:styleId="Heading4Char">
    <w:name w:val="Heading 4 Char"/>
    <w:aliases w:val="Head 4 Char"/>
    <w:basedOn w:val="DefaultParagraphFont"/>
    <w:link w:val="Heading4"/>
    <w:uiPriority w:val="9"/>
    <w:rsid w:val="0085188F"/>
    <w:rPr>
      <w:rFonts w:ascii="Times New Roman" w:eastAsia="Times New Roman" w:hAnsi="Times New Roman" w:cs="B Nazanin"/>
      <w:b/>
      <w:bCs/>
      <w:color w:val="000000"/>
      <w:sz w:val="24"/>
      <w:szCs w:val="24"/>
    </w:rPr>
  </w:style>
  <w:style w:type="character" w:customStyle="1" w:styleId="Heading5Char">
    <w:name w:val="Heading 5 Char"/>
    <w:aliases w:val="5 Char,Head 5 Char"/>
    <w:basedOn w:val="DefaultParagraphFont"/>
    <w:link w:val="Heading5"/>
    <w:uiPriority w:val="9"/>
    <w:rsid w:val="0085188F"/>
    <w:rPr>
      <w:rFonts w:ascii="Calibri Light" w:eastAsia="Times New Roman" w:hAnsi="Calibri Light" w:cs="Times New Roman"/>
      <w:color w:val="2E74B5"/>
      <w:sz w:val="24"/>
      <w:szCs w:val="28"/>
    </w:rPr>
  </w:style>
  <w:style w:type="character" w:customStyle="1" w:styleId="Heading6Char">
    <w:name w:val="Heading 6 Char"/>
    <w:aliases w:val="Head 6 Char"/>
    <w:basedOn w:val="DefaultParagraphFont"/>
    <w:link w:val="Heading6"/>
    <w:uiPriority w:val="9"/>
    <w:rsid w:val="0085188F"/>
    <w:rPr>
      <w:rFonts w:ascii="Calibri Light" w:eastAsia="Times New Roman" w:hAnsi="Calibri Light" w:cs="Times New Roman"/>
      <w:color w:val="1F4D78"/>
      <w:sz w:val="24"/>
      <w:szCs w:val="28"/>
    </w:rPr>
  </w:style>
  <w:style w:type="character" w:customStyle="1" w:styleId="Heading7Char">
    <w:name w:val="Heading 7 Char"/>
    <w:aliases w:val="Head 7 Char"/>
    <w:basedOn w:val="DefaultParagraphFont"/>
    <w:link w:val="Heading7"/>
    <w:uiPriority w:val="9"/>
    <w:semiHidden/>
    <w:rsid w:val="0085188F"/>
    <w:rPr>
      <w:rFonts w:ascii="Calibri Light" w:eastAsia="Times New Roman" w:hAnsi="Calibri Light" w:cs="Times New Roman"/>
      <w:i/>
      <w:iCs/>
      <w:color w:val="1F4D78"/>
      <w:sz w:val="24"/>
      <w:szCs w:val="28"/>
    </w:rPr>
  </w:style>
  <w:style w:type="character" w:customStyle="1" w:styleId="Heading8Char">
    <w:name w:val="Heading 8 Char"/>
    <w:aliases w:val="Head 8 Char"/>
    <w:basedOn w:val="DefaultParagraphFont"/>
    <w:link w:val="Heading8"/>
    <w:uiPriority w:val="9"/>
    <w:semiHidden/>
    <w:rsid w:val="0085188F"/>
    <w:rPr>
      <w:rFonts w:ascii="Calibri Light" w:eastAsia="Times New Roman" w:hAnsi="Calibri Light" w:cs="Times New Roman"/>
      <w:color w:val="272727"/>
      <w:sz w:val="21"/>
      <w:szCs w:val="21"/>
    </w:rPr>
  </w:style>
  <w:style w:type="character" w:customStyle="1" w:styleId="Heading9Char">
    <w:name w:val="Heading 9 Char"/>
    <w:aliases w:val="Head 9 Char"/>
    <w:basedOn w:val="DefaultParagraphFont"/>
    <w:link w:val="Heading9"/>
    <w:uiPriority w:val="9"/>
    <w:semiHidden/>
    <w:rsid w:val="0085188F"/>
    <w:rPr>
      <w:rFonts w:ascii="Calibri Light" w:eastAsia="Times New Roman" w:hAnsi="Calibri Light" w:cs="Times New Roman"/>
      <w:i/>
      <w:iCs/>
      <w:color w:val="272727"/>
      <w:sz w:val="21"/>
      <w:szCs w:val="21"/>
    </w:rPr>
  </w:style>
  <w:style w:type="paragraph" w:styleId="Caption">
    <w:name w:val="caption"/>
    <w:next w:val="Normal"/>
    <w:link w:val="CaptionChar"/>
    <w:uiPriority w:val="35"/>
    <w:unhideWhenUsed/>
    <w:qFormat/>
    <w:rsid w:val="0085188F"/>
    <w:pPr>
      <w:spacing w:line="240" w:lineRule="auto"/>
      <w:jc w:val="center"/>
    </w:pPr>
    <w:rPr>
      <w:rFonts w:asciiTheme="majorBidi" w:eastAsiaTheme="majorEastAsia" w:hAnsiTheme="majorBidi" w:cs="B Nazanin"/>
      <w:b/>
      <w:bCs/>
      <w:color w:val="000000" w:themeColor="text1"/>
      <w:sz w:val="18"/>
      <w:szCs w:val="20"/>
    </w:rPr>
  </w:style>
  <w:style w:type="paragraph" w:customStyle="1" w:styleId="Style1-1">
    <w:name w:val="Style1-1"/>
    <w:basedOn w:val="Normal"/>
    <w:link w:val="Style1-1Char"/>
    <w:autoRedefine/>
    <w:qFormat/>
    <w:rsid w:val="0085188F"/>
    <w:pPr>
      <w:widowControl w:val="0"/>
      <w:numPr>
        <w:numId w:val="1"/>
      </w:numPr>
      <w:tabs>
        <w:tab w:val="clear" w:pos="720"/>
        <w:tab w:val="num" w:pos="360"/>
      </w:tabs>
      <w:spacing w:line="240" w:lineRule="auto"/>
      <w:ind w:left="1287" w:hanging="360"/>
      <w:jc w:val="lowKashida"/>
    </w:pPr>
    <w:rPr>
      <w:rFonts w:ascii="Times New Roman" w:hAnsi="Times New Roman" w:cs="B Lotus"/>
      <w:b/>
      <w:bCs/>
      <w:sz w:val="28"/>
      <w:szCs w:val="32"/>
      <w:lang w:bidi="fa-IR"/>
    </w:rPr>
  </w:style>
  <w:style w:type="character" w:customStyle="1" w:styleId="Style1-1Char">
    <w:name w:val="Style1-1 Char"/>
    <w:basedOn w:val="DefaultParagraphFont"/>
    <w:link w:val="Style1-1"/>
    <w:rsid w:val="0085188F"/>
    <w:rPr>
      <w:rFonts w:ascii="Times New Roman" w:hAnsi="Times New Roman" w:cs="B Lotus"/>
      <w:b/>
      <w:bCs/>
      <w:sz w:val="28"/>
      <w:szCs w:val="32"/>
      <w:lang w:bidi="fa-IR"/>
    </w:rPr>
  </w:style>
  <w:style w:type="paragraph" w:styleId="TOCHeading">
    <w:name w:val="TOC Heading"/>
    <w:basedOn w:val="Heading1"/>
    <w:next w:val="Normal"/>
    <w:uiPriority w:val="39"/>
    <w:unhideWhenUsed/>
    <w:qFormat/>
    <w:rsid w:val="0085188F"/>
    <w:pPr>
      <w:widowControl/>
      <w:bidi w:val="0"/>
      <w:spacing w:before="240" w:after="0" w:line="240" w:lineRule="auto"/>
      <w:outlineLvl w:val="9"/>
    </w:pPr>
    <w:rPr>
      <w:rFonts w:ascii="Times New Roman" w:eastAsiaTheme="majorEastAsia" w:hAnsi="Times New Roman"/>
      <w:sz w:val="28"/>
    </w:rPr>
  </w:style>
  <w:style w:type="paragraph" w:styleId="TOC2">
    <w:name w:val="toc 2"/>
    <w:basedOn w:val="Normal"/>
    <w:next w:val="Normal"/>
    <w:autoRedefine/>
    <w:uiPriority w:val="39"/>
    <w:unhideWhenUsed/>
    <w:qFormat/>
    <w:rsid w:val="0085188F"/>
    <w:pPr>
      <w:tabs>
        <w:tab w:val="right" w:leader="dot" w:pos="8471"/>
      </w:tabs>
      <w:spacing w:after="100" w:line="240" w:lineRule="auto"/>
      <w:ind w:left="240"/>
      <w:jc w:val="both"/>
    </w:pPr>
    <w:rPr>
      <w:rFonts w:ascii="Times New Roman" w:hAnsi="Times New Roman" w:cs="B Nazanin"/>
      <w:sz w:val="24"/>
      <w:szCs w:val="28"/>
    </w:rPr>
  </w:style>
  <w:style w:type="paragraph" w:styleId="TOC3">
    <w:name w:val="toc 3"/>
    <w:basedOn w:val="Normal"/>
    <w:next w:val="Normal"/>
    <w:autoRedefine/>
    <w:uiPriority w:val="39"/>
    <w:unhideWhenUsed/>
    <w:rsid w:val="0085188F"/>
    <w:pPr>
      <w:spacing w:after="100" w:line="240" w:lineRule="auto"/>
      <w:ind w:left="480"/>
      <w:jc w:val="both"/>
    </w:pPr>
    <w:rPr>
      <w:rFonts w:ascii="Times New Roman" w:hAnsi="Times New Roman" w:cs="B Nazanin"/>
      <w:sz w:val="24"/>
      <w:szCs w:val="28"/>
    </w:rPr>
  </w:style>
  <w:style w:type="paragraph" w:styleId="TableofFigures">
    <w:name w:val="table of figures"/>
    <w:basedOn w:val="Normal"/>
    <w:next w:val="Normal"/>
    <w:uiPriority w:val="99"/>
    <w:unhideWhenUsed/>
    <w:rsid w:val="0085188F"/>
    <w:pPr>
      <w:spacing w:after="0" w:line="240" w:lineRule="auto"/>
      <w:jc w:val="both"/>
    </w:pPr>
    <w:rPr>
      <w:rFonts w:ascii="Times New Roman" w:hAnsi="Times New Roman" w:cs="B Nazanin"/>
      <w:sz w:val="24"/>
      <w:szCs w:val="28"/>
    </w:rPr>
  </w:style>
  <w:style w:type="character" w:styleId="BookTitle">
    <w:name w:val="Book Title"/>
    <w:basedOn w:val="DefaultParagraphFont"/>
    <w:uiPriority w:val="33"/>
    <w:qFormat/>
    <w:rsid w:val="0085188F"/>
    <w:rPr>
      <w:b/>
      <w:bCs/>
      <w:i/>
      <w:iCs/>
      <w:spacing w:val="5"/>
    </w:rPr>
  </w:style>
  <w:style w:type="paragraph" w:customStyle="1" w:styleId="Heading41">
    <w:name w:val="Heading 41"/>
    <w:basedOn w:val="Normal"/>
    <w:next w:val="Normal"/>
    <w:autoRedefine/>
    <w:uiPriority w:val="9"/>
    <w:unhideWhenUsed/>
    <w:qFormat/>
    <w:rsid w:val="0085188F"/>
    <w:pPr>
      <w:keepNext/>
      <w:keepLines/>
      <w:widowControl w:val="0"/>
      <w:tabs>
        <w:tab w:val="num" w:pos="360"/>
      </w:tabs>
      <w:spacing w:before="40" w:after="0" w:line="259" w:lineRule="auto"/>
      <w:jc w:val="lowKashida"/>
      <w:outlineLvl w:val="3"/>
    </w:pPr>
    <w:rPr>
      <w:rFonts w:ascii="Times New Roman" w:eastAsia="Times New Roman" w:hAnsi="Times New Roman" w:cs="B Nazanin"/>
      <w:b/>
      <w:bCs/>
      <w:color w:val="000000"/>
      <w:sz w:val="24"/>
      <w:szCs w:val="24"/>
    </w:rPr>
  </w:style>
  <w:style w:type="paragraph" w:customStyle="1" w:styleId="Heading51">
    <w:name w:val="Heading 51"/>
    <w:basedOn w:val="Normal"/>
    <w:next w:val="Normal"/>
    <w:uiPriority w:val="9"/>
    <w:semiHidden/>
    <w:unhideWhenUsed/>
    <w:qFormat/>
    <w:rsid w:val="0085188F"/>
    <w:pPr>
      <w:keepNext/>
      <w:keepLines/>
      <w:widowControl w:val="0"/>
      <w:tabs>
        <w:tab w:val="num" w:pos="360"/>
      </w:tabs>
      <w:spacing w:before="40" w:after="0" w:line="259" w:lineRule="auto"/>
      <w:jc w:val="lowKashida"/>
      <w:outlineLvl w:val="4"/>
    </w:pPr>
    <w:rPr>
      <w:rFonts w:ascii="Calibri Light" w:eastAsia="Times New Roman" w:hAnsi="Calibri Light" w:cs="Times New Roman"/>
      <w:color w:val="2E74B5"/>
      <w:sz w:val="24"/>
      <w:szCs w:val="28"/>
    </w:rPr>
  </w:style>
  <w:style w:type="paragraph" w:customStyle="1" w:styleId="Heading61">
    <w:name w:val="Heading 61"/>
    <w:basedOn w:val="Normal"/>
    <w:next w:val="Normal"/>
    <w:uiPriority w:val="9"/>
    <w:semiHidden/>
    <w:unhideWhenUsed/>
    <w:qFormat/>
    <w:rsid w:val="0085188F"/>
    <w:pPr>
      <w:keepNext/>
      <w:keepLines/>
      <w:widowControl w:val="0"/>
      <w:tabs>
        <w:tab w:val="num" w:pos="360"/>
      </w:tabs>
      <w:spacing w:before="40" w:after="0" w:line="259" w:lineRule="auto"/>
      <w:jc w:val="lowKashida"/>
      <w:outlineLvl w:val="5"/>
    </w:pPr>
    <w:rPr>
      <w:rFonts w:ascii="Calibri Light" w:eastAsia="Times New Roman" w:hAnsi="Calibri Light" w:cs="Times New Roman"/>
      <w:color w:val="1F4D78"/>
      <w:sz w:val="24"/>
      <w:szCs w:val="28"/>
    </w:rPr>
  </w:style>
  <w:style w:type="paragraph" w:customStyle="1" w:styleId="Heading71">
    <w:name w:val="Heading 71"/>
    <w:basedOn w:val="Normal"/>
    <w:next w:val="Normal"/>
    <w:uiPriority w:val="9"/>
    <w:semiHidden/>
    <w:unhideWhenUsed/>
    <w:qFormat/>
    <w:rsid w:val="0085188F"/>
    <w:pPr>
      <w:keepNext/>
      <w:keepLines/>
      <w:widowControl w:val="0"/>
      <w:tabs>
        <w:tab w:val="num" w:pos="360"/>
      </w:tabs>
      <w:spacing w:before="40" w:after="0" w:line="259" w:lineRule="auto"/>
      <w:jc w:val="lowKashida"/>
      <w:outlineLvl w:val="6"/>
    </w:pPr>
    <w:rPr>
      <w:rFonts w:ascii="Calibri Light" w:eastAsia="Times New Roman" w:hAnsi="Calibri Light" w:cs="Times New Roman"/>
      <w:i/>
      <w:iCs/>
      <w:color w:val="1F4D78"/>
      <w:sz w:val="24"/>
      <w:szCs w:val="28"/>
    </w:rPr>
  </w:style>
  <w:style w:type="paragraph" w:customStyle="1" w:styleId="Heading81">
    <w:name w:val="Heading 81"/>
    <w:basedOn w:val="Normal"/>
    <w:next w:val="Normal"/>
    <w:uiPriority w:val="9"/>
    <w:semiHidden/>
    <w:unhideWhenUsed/>
    <w:qFormat/>
    <w:rsid w:val="0085188F"/>
    <w:pPr>
      <w:keepNext/>
      <w:keepLines/>
      <w:widowControl w:val="0"/>
      <w:tabs>
        <w:tab w:val="num" w:pos="360"/>
      </w:tabs>
      <w:spacing w:before="40" w:after="0" w:line="259" w:lineRule="auto"/>
      <w:jc w:val="lowKashida"/>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85188F"/>
    <w:pPr>
      <w:keepNext/>
      <w:keepLines/>
      <w:widowControl w:val="0"/>
      <w:tabs>
        <w:tab w:val="num" w:pos="360"/>
      </w:tabs>
      <w:spacing w:before="40" w:after="0" w:line="259" w:lineRule="auto"/>
      <w:jc w:val="lowKashida"/>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85188F"/>
  </w:style>
  <w:style w:type="table" w:customStyle="1" w:styleId="LightList1">
    <w:name w:val="Light List1"/>
    <w:basedOn w:val="TableNormal"/>
    <w:next w:val="LightList"/>
    <w:uiPriority w:val="61"/>
    <w:rsid w:val="0085188F"/>
    <w:pPr>
      <w:spacing w:after="0" w:line="240" w:lineRule="auto"/>
    </w:pPr>
    <w:rPr>
      <w:rFonts w:ascii="Calibri" w:eastAsia="Times New Roman"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41">
    <w:name w:val="Grid Table 41"/>
    <w:basedOn w:val="TableNormal"/>
    <w:next w:val="GridTable4"/>
    <w:uiPriority w:val="49"/>
    <w:rsid w:val="0085188F"/>
    <w:pPr>
      <w:spacing w:after="0" w:line="240" w:lineRule="auto"/>
    </w:pPr>
    <w:rPr>
      <w:rFonts w:ascii="Calibri" w:hAnsi="Calibri"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alendar1">
    <w:name w:val="Calendar 1"/>
    <w:basedOn w:val="TableNormal"/>
    <w:uiPriority w:val="99"/>
    <w:qFormat/>
    <w:rsid w:val="0085188F"/>
    <w:pPr>
      <w:spacing w:after="0" w:line="240" w:lineRule="auto"/>
    </w:pPr>
    <w:rPr>
      <w:rFonts w:ascii="Calibri" w:eastAsia="Times New Roman" w:hAnsi="Calibri" w:cs="Aria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85188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5188F"/>
    <w:rPr>
      <w:i/>
      <w:iCs/>
    </w:rPr>
  </w:style>
  <w:style w:type="character" w:styleId="Strong">
    <w:name w:val="Strong"/>
    <w:basedOn w:val="DefaultParagraphFont"/>
    <w:uiPriority w:val="22"/>
    <w:qFormat/>
    <w:rsid w:val="0085188F"/>
    <w:rPr>
      <w:b/>
      <w:bCs/>
    </w:rPr>
  </w:style>
  <w:style w:type="character" w:customStyle="1" w:styleId="fontstyle01">
    <w:name w:val="fontstyle01"/>
    <w:basedOn w:val="DefaultParagraphFont"/>
    <w:rsid w:val="0085188F"/>
    <w:rPr>
      <w:rFonts w:ascii="AdvOT46dcae81" w:hAnsi="AdvOT46dcae81" w:hint="default"/>
      <w:b w:val="0"/>
      <w:bCs w:val="0"/>
      <w:i w:val="0"/>
      <w:iCs w:val="0"/>
      <w:color w:val="000000"/>
      <w:sz w:val="18"/>
      <w:szCs w:val="18"/>
    </w:rPr>
  </w:style>
  <w:style w:type="character" w:customStyle="1" w:styleId="fontstyle11">
    <w:name w:val="fontstyle11"/>
    <w:basedOn w:val="DefaultParagraphFont"/>
    <w:rsid w:val="0085188F"/>
    <w:rPr>
      <w:rFonts w:ascii="AdvOT46dcae81+20" w:hAnsi="AdvOT46dcae81+20" w:hint="default"/>
      <w:b w:val="0"/>
      <w:bCs w:val="0"/>
      <w:i w:val="0"/>
      <w:iCs w:val="0"/>
      <w:color w:val="000000"/>
      <w:sz w:val="18"/>
      <w:szCs w:val="18"/>
    </w:rPr>
  </w:style>
  <w:style w:type="character" w:customStyle="1" w:styleId="fontstyle21">
    <w:name w:val="fontstyle21"/>
    <w:basedOn w:val="DefaultParagraphFont"/>
    <w:rsid w:val="0085188F"/>
    <w:rPr>
      <w:rFonts w:ascii="AdvPi1" w:hAnsi="AdvPi1" w:hint="default"/>
      <w:b w:val="0"/>
      <w:bCs w:val="0"/>
      <w:i w:val="0"/>
      <w:iCs w:val="0"/>
      <w:color w:val="000000"/>
      <w:sz w:val="18"/>
      <w:szCs w:val="18"/>
    </w:rPr>
  </w:style>
  <w:style w:type="character" w:customStyle="1" w:styleId="fontstyle31">
    <w:name w:val="fontstyle31"/>
    <w:basedOn w:val="DefaultParagraphFont"/>
    <w:rsid w:val="0085188F"/>
    <w:rPr>
      <w:rFonts w:ascii="AdvPi1" w:hAnsi="AdvPi1" w:hint="default"/>
      <w:b w:val="0"/>
      <w:bCs w:val="0"/>
      <w:i w:val="0"/>
      <w:iCs w:val="0"/>
      <w:color w:val="000000"/>
      <w:sz w:val="18"/>
      <w:szCs w:val="18"/>
    </w:rPr>
  </w:style>
  <w:style w:type="paragraph" w:customStyle="1" w:styleId="Style2">
    <w:name w:val="Style2"/>
    <w:basedOn w:val="NoSpacing"/>
    <w:link w:val="Style2Char"/>
    <w:autoRedefine/>
    <w:rsid w:val="0085188F"/>
    <w:pPr>
      <w:widowControl w:val="0"/>
      <w:numPr>
        <w:numId w:val="2"/>
      </w:numPr>
      <w:ind w:right="0"/>
      <w:jc w:val="lowKashida"/>
    </w:pPr>
    <w:rPr>
      <w:b/>
      <w:bCs/>
      <w:sz w:val="32"/>
      <w:szCs w:val="32"/>
      <w:lang w:bidi="fa-IR"/>
    </w:rPr>
  </w:style>
  <w:style w:type="character" w:customStyle="1" w:styleId="TOC1Char">
    <w:name w:val="TOC 1 Char"/>
    <w:basedOn w:val="DefaultParagraphFont"/>
    <w:link w:val="TOC1"/>
    <w:uiPriority w:val="39"/>
    <w:rsid w:val="0085188F"/>
    <w:rPr>
      <w:rFonts w:ascii="IranNastaliq" w:eastAsia="Calibri" w:hAnsi="IranNastaliq" w:cs="B Nazanin"/>
      <w:noProof/>
      <w:color w:val="000000"/>
      <w:sz w:val="28"/>
      <w:szCs w:val="28"/>
    </w:rPr>
  </w:style>
  <w:style w:type="character" w:customStyle="1" w:styleId="NoSpacingChar">
    <w:name w:val="No Spacing Char"/>
    <w:basedOn w:val="DefaultParagraphFont"/>
    <w:link w:val="NoSpacing"/>
    <w:uiPriority w:val="1"/>
    <w:rsid w:val="0085188F"/>
  </w:style>
  <w:style w:type="character" w:customStyle="1" w:styleId="Style2Char">
    <w:name w:val="Style2 Char"/>
    <w:basedOn w:val="NoSpacingChar"/>
    <w:link w:val="Style2"/>
    <w:rsid w:val="0085188F"/>
    <w:rPr>
      <w:b/>
      <w:bCs/>
      <w:sz w:val="32"/>
      <w:szCs w:val="32"/>
      <w:lang w:bidi="fa-IR"/>
    </w:rPr>
  </w:style>
  <w:style w:type="paragraph" w:customStyle="1" w:styleId="TOC41">
    <w:name w:val="TOC 41"/>
    <w:basedOn w:val="Normal"/>
    <w:next w:val="Normal"/>
    <w:autoRedefine/>
    <w:uiPriority w:val="39"/>
    <w:unhideWhenUsed/>
    <w:rsid w:val="0085188F"/>
    <w:pPr>
      <w:widowControl w:val="0"/>
      <w:spacing w:after="0" w:line="259" w:lineRule="auto"/>
      <w:ind w:left="720" w:firstLine="567"/>
    </w:pPr>
    <w:rPr>
      <w:rFonts w:ascii="Calibri" w:hAnsi="Calibri" w:cs="Calibri"/>
      <w:sz w:val="18"/>
      <w:szCs w:val="21"/>
    </w:rPr>
  </w:style>
  <w:style w:type="paragraph" w:customStyle="1" w:styleId="TOC81">
    <w:name w:val="TOC 81"/>
    <w:basedOn w:val="Normal"/>
    <w:next w:val="Normal"/>
    <w:autoRedefine/>
    <w:uiPriority w:val="39"/>
    <w:unhideWhenUsed/>
    <w:rsid w:val="0085188F"/>
    <w:pPr>
      <w:widowControl w:val="0"/>
      <w:spacing w:after="0" w:line="259" w:lineRule="auto"/>
      <w:ind w:left="1680" w:firstLine="567"/>
    </w:pPr>
    <w:rPr>
      <w:rFonts w:ascii="Calibri" w:hAnsi="Calibri" w:cs="Calibri"/>
      <w:sz w:val="18"/>
      <w:szCs w:val="21"/>
    </w:rPr>
  </w:style>
  <w:style w:type="paragraph" w:customStyle="1" w:styleId="TOC51">
    <w:name w:val="TOC 51"/>
    <w:basedOn w:val="Normal"/>
    <w:next w:val="Normal"/>
    <w:autoRedefine/>
    <w:uiPriority w:val="39"/>
    <w:unhideWhenUsed/>
    <w:rsid w:val="0085188F"/>
    <w:pPr>
      <w:widowControl w:val="0"/>
      <w:spacing w:after="0" w:line="259" w:lineRule="auto"/>
      <w:ind w:left="960" w:firstLine="567"/>
    </w:pPr>
    <w:rPr>
      <w:rFonts w:ascii="Calibri" w:hAnsi="Calibri" w:cs="Calibri"/>
      <w:sz w:val="18"/>
      <w:szCs w:val="21"/>
    </w:rPr>
  </w:style>
  <w:style w:type="paragraph" w:customStyle="1" w:styleId="TOC61">
    <w:name w:val="TOC 61"/>
    <w:basedOn w:val="Normal"/>
    <w:next w:val="Normal"/>
    <w:autoRedefine/>
    <w:uiPriority w:val="39"/>
    <w:unhideWhenUsed/>
    <w:rsid w:val="0085188F"/>
    <w:pPr>
      <w:widowControl w:val="0"/>
      <w:spacing w:after="0" w:line="259" w:lineRule="auto"/>
      <w:ind w:left="1200" w:firstLine="567"/>
    </w:pPr>
    <w:rPr>
      <w:rFonts w:ascii="Calibri" w:hAnsi="Calibri" w:cs="Calibri"/>
      <w:sz w:val="18"/>
      <w:szCs w:val="21"/>
    </w:rPr>
  </w:style>
  <w:style w:type="paragraph" w:customStyle="1" w:styleId="TOC71">
    <w:name w:val="TOC 71"/>
    <w:basedOn w:val="Normal"/>
    <w:next w:val="Normal"/>
    <w:autoRedefine/>
    <w:uiPriority w:val="39"/>
    <w:unhideWhenUsed/>
    <w:rsid w:val="0085188F"/>
    <w:pPr>
      <w:widowControl w:val="0"/>
      <w:spacing w:after="0" w:line="259" w:lineRule="auto"/>
      <w:ind w:left="1440" w:firstLine="567"/>
    </w:pPr>
    <w:rPr>
      <w:rFonts w:ascii="Calibri" w:hAnsi="Calibri" w:cs="Calibri"/>
      <w:sz w:val="18"/>
      <w:szCs w:val="21"/>
    </w:rPr>
  </w:style>
  <w:style w:type="paragraph" w:customStyle="1" w:styleId="TOC91">
    <w:name w:val="TOC 91"/>
    <w:basedOn w:val="Normal"/>
    <w:next w:val="Normal"/>
    <w:autoRedefine/>
    <w:uiPriority w:val="39"/>
    <w:unhideWhenUsed/>
    <w:rsid w:val="0085188F"/>
    <w:pPr>
      <w:widowControl w:val="0"/>
      <w:spacing w:after="0" w:line="259" w:lineRule="auto"/>
      <w:ind w:left="1920" w:firstLine="567"/>
    </w:pPr>
    <w:rPr>
      <w:rFonts w:ascii="Calibri" w:hAnsi="Calibri" w:cs="Calibri"/>
      <w:sz w:val="18"/>
      <w:szCs w:val="21"/>
    </w:rPr>
  </w:style>
  <w:style w:type="paragraph" w:customStyle="1" w:styleId="fehrest">
    <w:name w:val="fehrest"/>
    <w:basedOn w:val="Normal"/>
    <w:qFormat/>
    <w:rsid w:val="0085188F"/>
    <w:pPr>
      <w:jc w:val="both"/>
    </w:pPr>
    <w:rPr>
      <w:rFonts w:ascii="Times New Roman" w:eastAsia="Times New Roman" w:hAnsi="Times New Roman" w:cs="B Nazanin"/>
      <w:sz w:val="32"/>
      <w:szCs w:val="32"/>
    </w:rPr>
  </w:style>
  <w:style w:type="character" w:customStyle="1" w:styleId="Heading4Char1">
    <w:name w:val="Heading 4 Char1"/>
    <w:basedOn w:val="DefaultParagraphFont"/>
    <w:uiPriority w:val="9"/>
    <w:semiHidden/>
    <w:rsid w:val="0085188F"/>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85188F"/>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85188F"/>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85188F"/>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85188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5188F"/>
    <w:rPr>
      <w:rFonts w:asciiTheme="majorHAnsi" w:eastAsiaTheme="majorEastAsia" w:hAnsiTheme="majorHAnsi" w:cstheme="majorBidi"/>
      <w:i/>
      <w:iCs/>
      <w:color w:val="272727" w:themeColor="text1" w:themeTint="D8"/>
      <w:sz w:val="21"/>
      <w:szCs w:val="21"/>
    </w:rPr>
  </w:style>
  <w:style w:type="table" w:styleId="LightList">
    <w:name w:val="Light List"/>
    <w:basedOn w:val="TableNormal"/>
    <w:uiPriority w:val="61"/>
    <w:unhideWhenUsed/>
    <w:rsid w:val="0085188F"/>
    <w:pPr>
      <w:spacing w:after="0" w:line="240" w:lineRule="auto"/>
      <w:jc w:val="both"/>
    </w:pPr>
    <w:rPr>
      <w:rFonts w:ascii="Times New Roman" w:hAnsi="Times New Roman" w:cs="B Nazanin"/>
      <w:sz w:val="24"/>
      <w:szCs w:val="2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4">
    <w:name w:val="Grid Table 4"/>
    <w:basedOn w:val="TableNormal"/>
    <w:uiPriority w:val="49"/>
    <w:rsid w:val="0085188F"/>
    <w:pPr>
      <w:spacing w:after="0" w:line="240" w:lineRule="auto"/>
      <w:jc w:val="both"/>
    </w:pPr>
    <w:rPr>
      <w:rFonts w:ascii="Times New Roman" w:hAnsi="Times New Roman" w:cs="B Nazanin"/>
      <w:sz w:val="24"/>
      <w:szCs w:val="2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85188F"/>
    <w:pPr>
      <w:widowControl w:val="0"/>
      <w:spacing w:after="0" w:line="259" w:lineRule="auto"/>
      <w:ind w:left="720" w:firstLine="567"/>
    </w:pPr>
    <w:rPr>
      <w:rFonts w:cstheme="minorHAnsi"/>
      <w:sz w:val="18"/>
      <w:szCs w:val="21"/>
    </w:rPr>
  </w:style>
  <w:style w:type="paragraph" w:styleId="TOC8">
    <w:name w:val="toc 8"/>
    <w:basedOn w:val="Normal"/>
    <w:next w:val="Normal"/>
    <w:autoRedefine/>
    <w:uiPriority w:val="39"/>
    <w:unhideWhenUsed/>
    <w:rsid w:val="0085188F"/>
    <w:pPr>
      <w:widowControl w:val="0"/>
      <w:spacing w:after="0" w:line="259" w:lineRule="auto"/>
      <w:ind w:left="1680" w:firstLine="567"/>
    </w:pPr>
    <w:rPr>
      <w:rFonts w:cstheme="minorHAnsi"/>
      <w:sz w:val="18"/>
      <w:szCs w:val="21"/>
    </w:rPr>
  </w:style>
  <w:style w:type="paragraph" w:styleId="TOC5">
    <w:name w:val="toc 5"/>
    <w:basedOn w:val="Normal"/>
    <w:next w:val="Normal"/>
    <w:autoRedefine/>
    <w:uiPriority w:val="39"/>
    <w:unhideWhenUsed/>
    <w:rsid w:val="0085188F"/>
    <w:pPr>
      <w:widowControl w:val="0"/>
      <w:spacing w:after="0" w:line="259" w:lineRule="auto"/>
      <w:ind w:left="960" w:firstLine="567"/>
    </w:pPr>
    <w:rPr>
      <w:rFonts w:cstheme="minorHAnsi"/>
      <w:sz w:val="18"/>
      <w:szCs w:val="21"/>
    </w:rPr>
  </w:style>
  <w:style w:type="paragraph" w:styleId="TOC6">
    <w:name w:val="toc 6"/>
    <w:basedOn w:val="Normal"/>
    <w:next w:val="Normal"/>
    <w:autoRedefine/>
    <w:uiPriority w:val="39"/>
    <w:unhideWhenUsed/>
    <w:rsid w:val="0085188F"/>
    <w:pPr>
      <w:widowControl w:val="0"/>
      <w:spacing w:after="0" w:line="259" w:lineRule="auto"/>
      <w:ind w:left="1200" w:firstLine="567"/>
    </w:pPr>
    <w:rPr>
      <w:rFonts w:cstheme="minorHAnsi"/>
      <w:sz w:val="18"/>
      <w:szCs w:val="21"/>
    </w:rPr>
  </w:style>
  <w:style w:type="paragraph" w:styleId="TOC7">
    <w:name w:val="toc 7"/>
    <w:basedOn w:val="Normal"/>
    <w:next w:val="Normal"/>
    <w:autoRedefine/>
    <w:uiPriority w:val="39"/>
    <w:unhideWhenUsed/>
    <w:rsid w:val="0085188F"/>
    <w:pPr>
      <w:widowControl w:val="0"/>
      <w:spacing w:after="0" w:line="259" w:lineRule="auto"/>
      <w:ind w:left="1440" w:firstLine="567"/>
    </w:pPr>
    <w:rPr>
      <w:rFonts w:cstheme="minorHAnsi"/>
      <w:sz w:val="18"/>
      <w:szCs w:val="21"/>
    </w:rPr>
  </w:style>
  <w:style w:type="paragraph" w:styleId="TOC9">
    <w:name w:val="toc 9"/>
    <w:basedOn w:val="Normal"/>
    <w:next w:val="Normal"/>
    <w:autoRedefine/>
    <w:uiPriority w:val="39"/>
    <w:unhideWhenUsed/>
    <w:rsid w:val="0085188F"/>
    <w:pPr>
      <w:widowControl w:val="0"/>
      <w:spacing w:after="0" w:line="259" w:lineRule="auto"/>
      <w:ind w:left="1920" w:firstLine="567"/>
    </w:pPr>
    <w:rPr>
      <w:rFonts w:cstheme="minorHAnsi"/>
      <w:sz w:val="18"/>
      <w:szCs w:val="21"/>
    </w:rPr>
  </w:style>
  <w:style w:type="character" w:styleId="CommentReference">
    <w:name w:val="annotation reference"/>
    <w:basedOn w:val="DefaultParagraphFont"/>
    <w:uiPriority w:val="99"/>
    <w:unhideWhenUsed/>
    <w:rsid w:val="008A2F0D"/>
    <w:rPr>
      <w:sz w:val="16"/>
      <w:szCs w:val="16"/>
    </w:rPr>
  </w:style>
  <w:style w:type="paragraph" w:styleId="CommentText">
    <w:name w:val="annotation text"/>
    <w:basedOn w:val="Normal"/>
    <w:link w:val="CommentTextChar"/>
    <w:uiPriority w:val="99"/>
    <w:semiHidden/>
    <w:unhideWhenUsed/>
    <w:rsid w:val="008A2F0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8A2F0D"/>
    <w:rPr>
      <w:sz w:val="20"/>
      <w:szCs w:val="20"/>
    </w:rPr>
  </w:style>
  <w:style w:type="paragraph" w:styleId="CommentSubject">
    <w:name w:val="annotation subject"/>
    <w:basedOn w:val="CommentText"/>
    <w:next w:val="CommentText"/>
    <w:link w:val="CommentSubjectChar"/>
    <w:uiPriority w:val="99"/>
    <w:semiHidden/>
    <w:unhideWhenUsed/>
    <w:rsid w:val="008A2F0D"/>
    <w:rPr>
      <w:b/>
      <w:bCs/>
    </w:rPr>
  </w:style>
  <w:style w:type="character" w:customStyle="1" w:styleId="CommentSubjectChar">
    <w:name w:val="Comment Subject Char"/>
    <w:basedOn w:val="CommentTextChar"/>
    <w:link w:val="CommentSubject"/>
    <w:uiPriority w:val="99"/>
    <w:semiHidden/>
    <w:rsid w:val="008A2F0D"/>
    <w:rPr>
      <w:b/>
      <w:bCs/>
      <w:sz w:val="20"/>
      <w:szCs w:val="20"/>
    </w:rPr>
  </w:style>
  <w:style w:type="character" w:customStyle="1" w:styleId="ayasign">
    <w:name w:val="ayasign"/>
    <w:basedOn w:val="DefaultParagraphFont"/>
    <w:rsid w:val="0000732A"/>
  </w:style>
  <w:style w:type="character" w:customStyle="1" w:styleId="ListParagraphChar">
    <w:name w:val="List Paragraph Char"/>
    <w:aliases w:val="جدول Char"/>
    <w:basedOn w:val="DefaultParagraphFont"/>
    <w:link w:val="ListParagraph"/>
    <w:uiPriority w:val="34"/>
    <w:rsid w:val="004F10B5"/>
    <w:rPr>
      <w:rFonts w:ascii="B Nazanin" w:eastAsia="Times New Roman" w:hAnsi="B Nazanin" w:cs="Times New Roman"/>
      <w:sz w:val="24"/>
      <w:szCs w:val="24"/>
    </w:rPr>
  </w:style>
  <w:style w:type="character" w:customStyle="1" w:styleId="Char">
    <w:name w:val="متن Char"/>
    <w:basedOn w:val="DefaultParagraphFont"/>
    <w:link w:val="a"/>
    <w:locked/>
    <w:rsid w:val="002C6FDD"/>
    <w:rPr>
      <w:rFonts w:ascii="IRNazli" w:hAnsi="IRNazli" w:cs="IRNazli"/>
      <w:sz w:val="28"/>
      <w:szCs w:val="28"/>
      <w:lang w:bidi="fa-IR"/>
    </w:rPr>
  </w:style>
  <w:style w:type="paragraph" w:customStyle="1" w:styleId="a">
    <w:name w:val="متن"/>
    <w:basedOn w:val="Normal"/>
    <w:link w:val="Char"/>
    <w:qFormat/>
    <w:rsid w:val="002C6FDD"/>
    <w:pPr>
      <w:bidi/>
      <w:spacing w:after="0" w:line="240" w:lineRule="auto"/>
      <w:ind w:firstLine="284"/>
      <w:jc w:val="both"/>
    </w:pPr>
    <w:rPr>
      <w:rFonts w:ascii="IRNazli" w:hAnsi="IRNazli" w:cs="IRNazli"/>
      <w:sz w:val="28"/>
      <w:szCs w:val="28"/>
      <w:lang w:bidi="fa-IR"/>
    </w:rPr>
  </w:style>
  <w:style w:type="paragraph" w:customStyle="1" w:styleId="StyleJustified">
    <w:name w:val="Style سنت + Justified"/>
    <w:basedOn w:val="Normal"/>
    <w:link w:val="StyleJustifiedChar"/>
    <w:rsid w:val="002C6FDD"/>
    <w:pPr>
      <w:widowControl w:val="0"/>
      <w:bidi/>
      <w:spacing w:after="0" w:line="240" w:lineRule="auto"/>
      <w:ind w:firstLine="284"/>
      <w:jc w:val="both"/>
    </w:pPr>
    <w:rPr>
      <w:rFonts w:ascii="Lotus Linotype" w:eastAsia="Times New Roman" w:hAnsi="Lotus Linotype" w:cs="B Zar"/>
      <w:sz w:val="24"/>
      <w:szCs w:val="26"/>
    </w:rPr>
  </w:style>
  <w:style w:type="character" w:customStyle="1" w:styleId="StyleJustifiedChar">
    <w:name w:val="Style سنت + Justified Char"/>
    <w:basedOn w:val="DefaultParagraphFont"/>
    <w:link w:val="StyleJustified"/>
    <w:rsid w:val="002C6FDD"/>
    <w:rPr>
      <w:rFonts w:ascii="Lotus Linotype" w:eastAsia="Times New Roman" w:hAnsi="Lotus Linotype" w:cs="B Zar"/>
      <w:sz w:val="24"/>
      <w:szCs w:val="26"/>
    </w:rPr>
  </w:style>
  <w:style w:type="paragraph" w:customStyle="1" w:styleId="a0">
    <w:name w:val="متن پاورقی"/>
    <w:basedOn w:val="StyleJustified"/>
    <w:link w:val="Char0"/>
    <w:qFormat/>
    <w:rsid w:val="002C6FDD"/>
    <w:pPr>
      <w:ind w:left="272" w:hanging="272"/>
    </w:pPr>
    <w:rPr>
      <w:rFonts w:ascii="IRNazli" w:hAnsi="IRNazli" w:cs="IRNazli"/>
      <w:szCs w:val="24"/>
    </w:rPr>
  </w:style>
  <w:style w:type="paragraph" w:customStyle="1" w:styleId="a1">
    <w:name w:val="متن بولد"/>
    <w:basedOn w:val="a"/>
    <w:link w:val="Char1"/>
    <w:qFormat/>
    <w:rsid w:val="002C6FDD"/>
    <w:pPr>
      <w:widowControl w:val="0"/>
      <w:spacing w:line="228" w:lineRule="auto"/>
    </w:pPr>
    <w:rPr>
      <w:rFonts w:eastAsia="Times New Roman"/>
      <w:b/>
      <w:bCs/>
      <w:sz w:val="24"/>
      <w:szCs w:val="24"/>
    </w:rPr>
  </w:style>
  <w:style w:type="character" w:customStyle="1" w:styleId="Char0">
    <w:name w:val="متن پاورقی Char"/>
    <w:basedOn w:val="StyleJustifiedChar"/>
    <w:link w:val="a0"/>
    <w:rsid w:val="002C6FDD"/>
    <w:rPr>
      <w:rFonts w:ascii="IRNazli" w:eastAsia="Times New Roman" w:hAnsi="IRNazli" w:cs="IRNazli"/>
      <w:sz w:val="24"/>
      <w:szCs w:val="24"/>
    </w:rPr>
  </w:style>
  <w:style w:type="character" w:customStyle="1" w:styleId="Char1">
    <w:name w:val="متن بولد Char"/>
    <w:basedOn w:val="Char"/>
    <w:link w:val="a1"/>
    <w:rsid w:val="002C6FDD"/>
    <w:rPr>
      <w:rFonts w:ascii="IRNazli" w:eastAsia="Times New Roman" w:hAnsi="IRNazli" w:cs="IRNazli"/>
      <w:b/>
      <w:bCs/>
      <w:sz w:val="24"/>
      <w:szCs w:val="24"/>
      <w:lang w:bidi="fa-IR"/>
    </w:rPr>
  </w:style>
  <w:style w:type="paragraph" w:customStyle="1" w:styleId="a2">
    <w:name w:val="متن عربی پاورقی"/>
    <w:basedOn w:val="StyleJustified"/>
    <w:link w:val="Char2"/>
    <w:qFormat/>
    <w:rsid w:val="002C6FDD"/>
    <w:pPr>
      <w:ind w:left="272" w:hanging="272"/>
    </w:pPr>
    <w:rPr>
      <w:rFonts w:ascii="mylotus" w:hAnsi="mylotus" w:cs="mylotus"/>
      <w:szCs w:val="24"/>
    </w:rPr>
  </w:style>
  <w:style w:type="character" w:customStyle="1" w:styleId="Char2">
    <w:name w:val="متن عربی پاورقی Char"/>
    <w:basedOn w:val="StyleJustifiedChar"/>
    <w:link w:val="a2"/>
    <w:rsid w:val="002C6FDD"/>
    <w:rPr>
      <w:rFonts w:ascii="mylotus" w:eastAsia="Times New Roman" w:hAnsi="mylotus" w:cs="mylotus"/>
      <w:sz w:val="24"/>
      <w:szCs w:val="24"/>
    </w:rPr>
  </w:style>
  <w:style w:type="character" w:customStyle="1" w:styleId="Char3">
    <w:name w:val="تیتر دوم Char"/>
    <w:link w:val="a3"/>
    <w:locked/>
    <w:rsid w:val="002C6FDD"/>
    <w:rPr>
      <w:rFonts w:ascii="IRZar" w:hAnsi="IRZar" w:cs="IRZar"/>
      <w:bCs/>
      <w:sz w:val="24"/>
      <w:szCs w:val="24"/>
      <w:lang w:bidi="fa-IR"/>
    </w:rPr>
  </w:style>
  <w:style w:type="paragraph" w:customStyle="1" w:styleId="a3">
    <w:name w:val="تیتر دوم"/>
    <w:basedOn w:val="Normal"/>
    <w:link w:val="Char3"/>
    <w:qFormat/>
    <w:rsid w:val="002C6FDD"/>
    <w:pPr>
      <w:bidi/>
      <w:spacing w:before="240" w:after="60" w:line="240" w:lineRule="auto"/>
      <w:jc w:val="both"/>
      <w:outlineLvl w:val="2"/>
    </w:pPr>
    <w:rPr>
      <w:rFonts w:ascii="IRZar" w:hAnsi="IRZar" w:cs="IRZar"/>
      <w:bCs/>
      <w:sz w:val="24"/>
      <w:szCs w:val="24"/>
      <w:lang w:bidi="fa-IR"/>
    </w:rPr>
  </w:style>
  <w:style w:type="character" w:customStyle="1" w:styleId="Char4">
    <w:name w:val="ادرس آیات Char"/>
    <w:basedOn w:val="DefaultParagraphFont"/>
    <w:link w:val="a4"/>
    <w:locked/>
    <w:rsid w:val="002C6FDD"/>
    <w:rPr>
      <w:rFonts w:ascii="IRLotus" w:hAnsi="IRLotus" w:cs="IRLotus"/>
      <w:sz w:val="24"/>
      <w:szCs w:val="24"/>
      <w:lang w:bidi="fa-IR"/>
    </w:rPr>
  </w:style>
  <w:style w:type="paragraph" w:customStyle="1" w:styleId="a4">
    <w:name w:val="ادرس آیات"/>
    <w:basedOn w:val="Normal"/>
    <w:link w:val="Char4"/>
    <w:qFormat/>
    <w:rsid w:val="002C6FDD"/>
    <w:pPr>
      <w:bidi/>
      <w:spacing w:after="0" w:line="240" w:lineRule="auto"/>
      <w:ind w:firstLine="284"/>
      <w:jc w:val="both"/>
    </w:pPr>
    <w:rPr>
      <w:rFonts w:ascii="IRLotus" w:hAnsi="IRLotus" w:cs="IRLotus"/>
      <w:sz w:val="24"/>
      <w:szCs w:val="24"/>
      <w:lang w:bidi="fa-IR"/>
    </w:rPr>
  </w:style>
  <w:style w:type="character" w:customStyle="1" w:styleId="Char5">
    <w:name w:val="آیات Char"/>
    <w:basedOn w:val="DefaultParagraphFont"/>
    <w:link w:val="a5"/>
    <w:locked/>
    <w:rsid w:val="002C6FDD"/>
    <w:rPr>
      <w:rFonts w:ascii="KFGQPC Uthmanic Script HAFS" w:hAnsi="KFGQPC Uthmanic Script HAFS" w:cs="KFGQPC Uthmanic Script HAFS"/>
      <w:sz w:val="28"/>
      <w:szCs w:val="28"/>
      <w:lang w:bidi="fa-IR"/>
    </w:rPr>
  </w:style>
  <w:style w:type="paragraph" w:customStyle="1" w:styleId="a5">
    <w:name w:val="آیات"/>
    <w:basedOn w:val="Normal"/>
    <w:link w:val="Char5"/>
    <w:qFormat/>
    <w:rsid w:val="002C6FDD"/>
    <w:pPr>
      <w:bidi/>
      <w:spacing w:after="0" w:line="240" w:lineRule="auto"/>
      <w:ind w:firstLine="284"/>
      <w:jc w:val="both"/>
    </w:pPr>
    <w:rPr>
      <w:rFonts w:ascii="KFGQPC Uthmanic Script HAFS" w:hAnsi="KFGQPC Uthmanic Script HAFS" w:cs="KFGQPC Uthmanic Script HAFS"/>
      <w:sz w:val="28"/>
      <w:szCs w:val="28"/>
      <w:lang w:bidi="fa-IR"/>
    </w:rPr>
  </w:style>
  <w:style w:type="character" w:customStyle="1" w:styleId="Char6">
    <w:name w:val="نص عربی Char"/>
    <w:link w:val="a6"/>
    <w:locked/>
    <w:rsid w:val="002C6FDD"/>
    <w:rPr>
      <w:rFonts w:ascii="mylotus" w:hAnsi="mylotus" w:cs="mylotus"/>
      <w:sz w:val="27"/>
      <w:szCs w:val="27"/>
      <w:lang w:bidi="fa-IR"/>
    </w:rPr>
  </w:style>
  <w:style w:type="paragraph" w:customStyle="1" w:styleId="a6">
    <w:name w:val="نص عربی"/>
    <w:basedOn w:val="Normal"/>
    <w:link w:val="Char6"/>
    <w:qFormat/>
    <w:rsid w:val="002C6FDD"/>
    <w:pPr>
      <w:bidi/>
      <w:spacing w:after="0" w:line="240" w:lineRule="auto"/>
      <w:ind w:firstLine="284"/>
      <w:jc w:val="both"/>
    </w:pPr>
    <w:rPr>
      <w:rFonts w:ascii="mylotus" w:hAnsi="mylotus" w:cs="mylotus"/>
      <w:sz w:val="27"/>
      <w:szCs w:val="27"/>
      <w:lang w:bidi="fa-IR"/>
    </w:rPr>
  </w:style>
  <w:style w:type="paragraph" w:customStyle="1" w:styleId="a7">
    <w:name w:val="تيتر اول"/>
    <w:basedOn w:val="Normal"/>
    <w:link w:val="Char7"/>
    <w:uiPriority w:val="2"/>
    <w:qFormat/>
    <w:rsid w:val="002C6FDD"/>
    <w:pPr>
      <w:bidi/>
      <w:spacing w:before="240" w:after="240" w:line="240" w:lineRule="auto"/>
      <w:jc w:val="center"/>
      <w:outlineLvl w:val="0"/>
    </w:pPr>
    <w:rPr>
      <w:rFonts w:ascii="IRYakout" w:eastAsia="Times New Roman" w:hAnsi="IRYakout" w:cs="IRYakout"/>
      <w:bCs/>
      <w:sz w:val="32"/>
      <w:szCs w:val="32"/>
      <w:lang w:bidi="fa-IR"/>
    </w:rPr>
  </w:style>
  <w:style w:type="character" w:customStyle="1" w:styleId="Char7">
    <w:name w:val="تيتر اول Char"/>
    <w:link w:val="a7"/>
    <w:uiPriority w:val="2"/>
    <w:rsid w:val="002C6FDD"/>
    <w:rPr>
      <w:rFonts w:ascii="IRYakout" w:eastAsia="Times New Roman" w:hAnsi="IRYakout" w:cs="IRYakout"/>
      <w:bCs/>
      <w:sz w:val="32"/>
      <w:szCs w:val="32"/>
      <w:lang w:bidi="fa-IR"/>
    </w:rPr>
  </w:style>
  <w:style w:type="paragraph" w:styleId="BodyText2">
    <w:name w:val="Body Text 2"/>
    <w:basedOn w:val="Normal"/>
    <w:link w:val="BodyText2Char"/>
    <w:rsid w:val="002C6FDD"/>
    <w:pPr>
      <w:tabs>
        <w:tab w:val="right" w:pos="3780"/>
      </w:tabs>
      <w:bidi/>
      <w:spacing w:after="0" w:line="240" w:lineRule="auto"/>
      <w:jc w:val="center"/>
    </w:pPr>
    <w:rPr>
      <w:rFonts w:ascii="Times New Roman" w:eastAsia="Times New Roman" w:hAnsi="Times New Roman" w:cs="Traditional Arabic"/>
      <w:sz w:val="24"/>
      <w:szCs w:val="24"/>
      <w:lang w:bidi="fa-IR"/>
    </w:rPr>
  </w:style>
  <w:style w:type="character" w:customStyle="1" w:styleId="BodyText2Char">
    <w:name w:val="Body Text 2 Char"/>
    <w:basedOn w:val="DefaultParagraphFont"/>
    <w:link w:val="BodyText2"/>
    <w:rsid w:val="002C6FDD"/>
    <w:rPr>
      <w:rFonts w:ascii="Times New Roman" w:eastAsia="Times New Roman" w:hAnsi="Times New Roman" w:cs="Traditional Arabic"/>
      <w:sz w:val="24"/>
      <w:szCs w:val="24"/>
      <w:lang w:bidi="fa-IR"/>
    </w:rPr>
  </w:style>
  <w:style w:type="character" w:styleId="FollowedHyperlink">
    <w:name w:val="FollowedHyperlink"/>
    <w:basedOn w:val="DefaultParagraphFont"/>
    <w:unhideWhenUsed/>
    <w:rsid w:val="002C6FDD"/>
    <w:rPr>
      <w:color w:val="800080" w:themeColor="followedHyperlink"/>
      <w:u w:val="single"/>
    </w:rPr>
  </w:style>
  <w:style w:type="paragraph" w:customStyle="1" w:styleId="soundcloud">
    <w:name w:val="soundcloud"/>
    <w:basedOn w:val="Normal"/>
    <w:rsid w:val="002C6FDD"/>
    <w:pPr>
      <w:spacing w:before="100" w:beforeAutospacing="1" w:after="100" w:afterAutospacing="1" w:line="240" w:lineRule="auto"/>
    </w:pPr>
    <w:rPr>
      <w:rFonts w:ascii="Times New Roman" w:eastAsiaTheme="minorEastAsia" w:hAnsi="Times New Roman" w:cs="Times New Roman"/>
      <w:sz w:val="24"/>
      <w:szCs w:val="24"/>
      <w:lang w:bidi="fa-IR"/>
    </w:rPr>
  </w:style>
  <w:style w:type="character" w:customStyle="1" w:styleId="waqfsign1">
    <w:name w:val="waqfsign1"/>
    <w:rsid w:val="008F502C"/>
    <w:rPr>
      <w:rFonts w:ascii="Arial" w:hAnsi="Arial" w:cs="Arial" w:hint="default"/>
      <w:color w:val="BB8833"/>
    </w:rPr>
  </w:style>
  <w:style w:type="paragraph" w:styleId="Subtitle">
    <w:name w:val="Subtitle"/>
    <w:basedOn w:val="Normal"/>
    <w:next w:val="Normal"/>
    <w:link w:val="SubtitleChar"/>
    <w:uiPriority w:val="11"/>
    <w:qFormat/>
    <w:rsid w:val="008F502C"/>
    <w:pPr>
      <w:spacing w:after="60"/>
      <w:jc w:val="center"/>
      <w:outlineLvl w:val="1"/>
    </w:pPr>
    <w:rPr>
      <w:rFonts w:ascii="Calibri Light" w:eastAsia="Times New Roman" w:hAnsi="Calibri Light" w:cs="Times New Roman"/>
      <w:sz w:val="24"/>
      <w:szCs w:val="24"/>
    </w:rPr>
  </w:style>
  <w:style w:type="character" w:customStyle="1" w:styleId="SubtitleChar">
    <w:name w:val="Subtitle Char"/>
    <w:basedOn w:val="DefaultParagraphFont"/>
    <w:link w:val="Subtitle"/>
    <w:uiPriority w:val="11"/>
    <w:rsid w:val="008F502C"/>
    <w:rPr>
      <w:rFonts w:ascii="Calibri Light" w:eastAsia="Times New Roman" w:hAnsi="Calibri Light" w:cs="Times New Roman"/>
      <w:sz w:val="24"/>
      <w:szCs w:val="24"/>
    </w:rPr>
  </w:style>
  <w:style w:type="paragraph" w:customStyle="1" w:styleId="Style1">
    <w:name w:val="Style1"/>
    <w:basedOn w:val="FootnoteText"/>
    <w:link w:val="Style1Char"/>
    <w:qFormat/>
    <w:rsid w:val="008F502C"/>
    <w:pPr>
      <w:autoSpaceDE w:val="0"/>
      <w:autoSpaceDN w:val="0"/>
      <w:bidi/>
      <w:adjustRightInd w:val="0"/>
      <w:jc w:val="both"/>
    </w:pPr>
    <w:rPr>
      <w:rFonts w:ascii="Bahij Nazanin" w:eastAsia="Calibri" w:hAnsi="Bahij Nazanin" w:cs="Bahij Nazanin"/>
      <w:lang w:val="x-none" w:eastAsia="x-none"/>
    </w:rPr>
  </w:style>
  <w:style w:type="character" w:customStyle="1" w:styleId="UnresolvedMention1">
    <w:name w:val="Unresolved Mention1"/>
    <w:uiPriority w:val="99"/>
    <w:semiHidden/>
    <w:unhideWhenUsed/>
    <w:rsid w:val="008F502C"/>
    <w:rPr>
      <w:color w:val="605E5C"/>
      <w:shd w:val="clear" w:color="auto" w:fill="E1DFDD"/>
    </w:rPr>
  </w:style>
  <w:style w:type="character" w:customStyle="1" w:styleId="Style1Char">
    <w:name w:val="Style1 Char"/>
    <w:basedOn w:val="DefaultParagraphFont"/>
    <w:link w:val="Style1"/>
    <w:rsid w:val="00152AFC"/>
    <w:rPr>
      <w:rFonts w:ascii="Bahij Nazanin" w:eastAsia="Calibri" w:hAnsi="Bahij Nazanin" w:cs="Bahij Nazanin"/>
      <w:sz w:val="20"/>
      <w:szCs w:val="20"/>
      <w:lang w:val="x-none" w:eastAsia="x-none"/>
    </w:rPr>
  </w:style>
  <w:style w:type="character" w:customStyle="1" w:styleId="quran">
    <w:name w:val="quran"/>
    <w:basedOn w:val="DefaultParagraphFont"/>
    <w:rsid w:val="00C250CC"/>
  </w:style>
  <w:style w:type="table" w:styleId="PlainTable2">
    <w:name w:val="Plain Table 2"/>
    <w:basedOn w:val="TableNormal"/>
    <w:uiPriority w:val="42"/>
    <w:rsid w:val="00F65069"/>
    <w:pPr>
      <w:spacing w:after="0" w:line="240" w:lineRule="auto"/>
    </w:pPr>
    <w:tblPr>
      <w:tblStyleRowBandSize w:val="1"/>
      <w:tblStyleColBandSize w:val="1"/>
      <w:tblBorders>
        <w:top w:val="single" w:sz="4" w:space="0" w:color="auto"/>
        <w:bottom w:val="single" w:sz="4" w:space="0" w:color="auto"/>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F1163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F1163D"/>
    <w:rPr>
      <w:rFonts w:asciiTheme="majorHAnsi" w:eastAsiaTheme="majorEastAsia" w:hAnsiTheme="majorHAnsi" w:cstheme="majorBidi"/>
      <w:caps/>
      <w:color w:val="1F497D" w:themeColor="text2"/>
      <w:spacing w:val="-15"/>
      <w:sz w:val="72"/>
      <w:szCs w:val="72"/>
    </w:rPr>
  </w:style>
  <w:style w:type="paragraph" w:styleId="Quote">
    <w:name w:val="Quote"/>
    <w:aliases w:val="متوسط"/>
    <w:basedOn w:val="Normal"/>
    <w:next w:val="Normal"/>
    <w:link w:val="QuoteChar"/>
    <w:uiPriority w:val="29"/>
    <w:qFormat/>
    <w:rsid w:val="00F1163D"/>
    <w:pPr>
      <w:spacing w:before="120" w:after="120" w:line="259" w:lineRule="auto"/>
      <w:ind w:left="720"/>
    </w:pPr>
    <w:rPr>
      <w:rFonts w:eastAsiaTheme="minorEastAsia"/>
      <w:color w:val="1F497D" w:themeColor="text2"/>
      <w:sz w:val="24"/>
      <w:szCs w:val="24"/>
    </w:rPr>
  </w:style>
  <w:style w:type="character" w:customStyle="1" w:styleId="QuoteChar">
    <w:name w:val="Quote Char"/>
    <w:aliases w:val="متوسط Char"/>
    <w:basedOn w:val="DefaultParagraphFont"/>
    <w:link w:val="Quote"/>
    <w:uiPriority w:val="29"/>
    <w:rsid w:val="00F1163D"/>
    <w:rPr>
      <w:rFonts w:eastAsiaTheme="minorEastAsia"/>
      <w:color w:val="1F497D" w:themeColor="text2"/>
      <w:sz w:val="24"/>
      <w:szCs w:val="24"/>
    </w:rPr>
  </w:style>
  <w:style w:type="paragraph" w:styleId="IntenseQuote">
    <w:name w:val="Intense Quote"/>
    <w:basedOn w:val="Normal"/>
    <w:next w:val="Normal"/>
    <w:link w:val="IntenseQuoteChar"/>
    <w:uiPriority w:val="30"/>
    <w:qFormat/>
    <w:rsid w:val="00F1163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F1163D"/>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F1163D"/>
    <w:rPr>
      <w:i/>
      <w:iCs/>
      <w:color w:val="595959" w:themeColor="text1" w:themeTint="A6"/>
    </w:rPr>
  </w:style>
  <w:style w:type="character" w:styleId="IntenseEmphasis">
    <w:name w:val="Intense Emphasis"/>
    <w:basedOn w:val="DefaultParagraphFont"/>
    <w:uiPriority w:val="21"/>
    <w:qFormat/>
    <w:rsid w:val="00F1163D"/>
    <w:rPr>
      <w:b/>
      <w:bCs/>
      <w:i/>
      <w:iCs/>
    </w:rPr>
  </w:style>
  <w:style w:type="character" w:styleId="SubtleReference">
    <w:name w:val="Subtle Reference"/>
    <w:basedOn w:val="DefaultParagraphFont"/>
    <w:uiPriority w:val="31"/>
    <w:qFormat/>
    <w:rsid w:val="00F1163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1163D"/>
    <w:rPr>
      <w:b/>
      <w:bCs/>
      <w:smallCaps/>
      <w:color w:val="1F497D" w:themeColor="text2"/>
      <w:u w:val="single"/>
    </w:rPr>
  </w:style>
  <w:style w:type="character" w:customStyle="1" w:styleId="BalloonTextChar1">
    <w:name w:val="Balloon Text Char1"/>
    <w:basedOn w:val="DefaultParagraphFont"/>
    <w:uiPriority w:val="99"/>
    <w:semiHidden/>
    <w:rsid w:val="00F1163D"/>
    <w:rPr>
      <w:rFonts w:ascii="Segoe UI" w:hAnsi="Segoe UI" w:cs="Segoe UI"/>
      <w:sz w:val="18"/>
      <w:szCs w:val="18"/>
    </w:rPr>
  </w:style>
  <w:style w:type="table" w:styleId="ListTable7Colorful">
    <w:name w:val="List Table 7 Colorful"/>
    <w:basedOn w:val="TableNormal"/>
    <w:uiPriority w:val="52"/>
    <w:rsid w:val="00F1163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6gkk">
    <w:name w:val="s6gkk"/>
    <w:basedOn w:val="DefaultParagraphFont"/>
    <w:rsid w:val="00F1163D"/>
  </w:style>
  <w:style w:type="table" w:styleId="GridTable4-Accent5">
    <w:name w:val="Grid Table 4 Accent 5"/>
    <w:basedOn w:val="TableNormal"/>
    <w:uiPriority w:val="49"/>
    <w:rsid w:val="00595B80"/>
    <w:pPr>
      <w:spacing w:after="0" w:line="240" w:lineRule="auto"/>
    </w:pPr>
    <w:rPr>
      <w:rFonts w:ascii="Times New Roman" w:hAnsi="Times New Roman" w:cs="Times New Roman"/>
      <w:sz w:val="28"/>
      <w:szCs w:val="28"/>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595B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8">
    <w:name w:val="عنوان صفحه اول"/>
    <w:basedOn w:val="Normal"/>
    <w:next w:val="Normal"/>
    <w:rsid w:val="00595B80"/>
    <w:pPr>
      <w:widowControl w:val="0"/>
      <w:bidi/>
      <w:spacing w:before="240" w:after="480" w:line="240" w:lineRule="auto"/>
      <w:contextualSpacing/>
      <w:jc w:val="center"/>
    </w:pPr>
    <w:rPr>
      <w:rFonts w:ascii="Cambria Math" w:hAnsi="Cambria Math" w:cs="B Nazanin"/>
      <w:b/>
      <w:bCs/>
      <w:sz w:val="52"/>
      <w:szCs w:val="56"/>
    </w:rPr>
  </w:style>
  <w:style w:type="paragraph" w:customStyle="1" w:styleId="a9">
    <w:name w:val="صفحه اول"/>
    <w:basedOn w:val="Normal"/>
    <w:next w:val="Normal"/>
    <w:qFormat/>
    <w:rsid w:val="00595B80"/>
    <w:pPr>
      <w:widowControl w:val="0"/>
      <w:bidi/>
      <w:spacing w:after="0" w:line="240" w:lineRule="auto"/>
      <w:jc w:val="center"/>
    </w:pPr>
    <w:rPr>
      <w:rFonts w:ascii="Cambria Math" w:hAnsi="Cambria Math" w:cs="B Nazanin"/>
      <w:b/>
      <w:bCs/>
      <w:sz w:val="36"/>
      <w:szCs w:val="40"/>
    </w:rPr>
  </w:style>
  <w:style w:type="table" w:styleId="GridTable2-Accent3">
    <w:name w:val="Grid Table 2 Accent 3"/>
    <w:basedOn w:val="TableNormal"/>
    <w:uiPriority w:val="47"/>
    <w:rsid w:val="00595B8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a">
    <w:name w:val="عناوین کلی"/>
    <w:basedOn w:val="Normal"/>
    <w:next w:val="Normal"/>
    <w:qFormat/>
    <w:rsid w:val="00595B80"/>
    <w:pPr>
      <w:widowControl w:val="0"/>
      <w:bidi/>
      <w:spacing w:after="360" w:line="360" w:lineRule="auto"/>
      <w:jc w:val="center"/>
    </w:pPr>
    <w:rPr>
      <w:rFonts w:ascii="Cambria Math" w:hAnsi="Cambria Math" w:cs="B Nazanin"/>
      <w:b/>
      <w:bCs/>
      <w:sz w:val="28"/>
      <w:szCs w:val="32"/>
    </w:rPr>
  </w:style>
  <w:style w:type="table" w:styleId="GridTable6Colorful-Accent1">
    <w:name w:val="Grid Table 6 Colorful Accent 1"/>
    <w:basedOn w:val="TableNormal"/>
    <w:uiPriority w:val="51"/>
    <w:rsid w:val="00595B80"/>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al"/>
    <w:rsid w:val="00595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8">
    <w:name w:val="xl58"/>
    <w:basedOn w:val="Normal"/>
    <w:rsid w:val="00595B80"/>
    <w:pP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0">
    <w:name w:val="xl60"/>
    <w:basedOn w:val="Normal"/>
    <w:rsid w:val="00595B80"/>
    <w:pP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rPr>
  </w:style>
  <w:style w:type="table" w:styleId="TableGridLight">
    <w:name w:val="Grid Table Light"/>
    <w:basedOn w:val="TableNormal"/>
    <w:uiPriority w:val="40"/>
    <w:rsid w:val="00595B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B43313"/>
    <w:pPr>
      <w:spacing w:after="0" w:line="240" w:lineRule="auto"/>
    </w:pPr>
    <w:rPr>
      <w:rFonts w:eastAsiaTheme="minorEastAsia"/>
    </w:rPr>
    <w:tblPr>
      <w:tblCellMar>
        <w:top w:w="0" w:type="dxa"/>
        <w:left w:w="0" w:type="dxa"/>
        <w:bottom w:w="0" w:type="dxa"/>
        <w:right w:w="0" w:type="dxa"/>
      </w:tblCellMar>
    </w:tblPr>
  </w:style>
  <w:style w:type="table" w:styleId="MediumGrid1-Accent3">
    <w:name w:val="Medium Grid 1 Accent 3"/>
    <w:basedOn w:val="TableNormal"/>
    <w:uiPriority w:val="67"/>
    <w:rsid w:val="0061153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itle2">
    <w:name w:val="Title2"/>
    <w:basedOn w:val="a"/>
    <w:rsid w:val="00587DC1"/>
    <w:pPr>
      <w:widowControl w:val="0"/>
      <w:spacing w:after="360" w:line="288" w:lineRule="auto"/>
      <w:ind w:firstLine="0"/>
    </w:pPr>
    <w:rPr>
      <w:rFonts w:ascii="Times New Roman" w:eastAsia="Times New Roman" w:hAnsi="Times New Roman" w:cs="Lotus"/>
      <w:b/>
      <w:bCs/>
      <w:szCs w:val="32"/>
    </w:rPr>
  </w:style>
  <w:style w:type="paragraph" w:customStyle="1" w:styleId="ab">
    <w:name w:val="متن ضخيم"/>
    <w:basedOn w:val="a"/>
    <w:link w:val="CharChar"/>
    <w:rsid w:val="00587DC1"/>
    <w:pPr>
      <w:widowControl w:val="0"/>
      <w:spacing w:line="288" w:lineRule="auto"/>
      <w:ind w:firstLine="0"/>
      <w:jc w:val="lowKashida"/>
    </w:pPr>
    <w:rPr>
      <w:rFonts w:ascii="Times New Roman" w:eastAsia="Times New Roman" w:hAnsi="Times New Roman" w:cs="Lotus"/>
      <w:b/>
      <w:bCs/>
      <w:sz w:val="24"/>
    </w:rPr>
  </w:style>
  <w:style w:type="character" w:customStyle="1" w:styleId="CharChar">
    <w:name w:val="متن ضخيم Char Char"/>
    <w:basedOn w:val="Char"/>
    <w:link w:val="ab"/>
    <w:locked/>
    <w:rsid w:val="00587DC1"/>
    <w:rPr>
      <w:rFonts w:ascii="Times New Roman" w:eastAsia="Times New Roman" w:hAnsi="Times New Roman" w:cs="Lotus"/>
      <w:b/>
      <w:bCs/>
      <w:sz w:val="24"/>
      <w:szCs w:val="28"/>
      <w:lang w:bidi="fa-IR"/>
    </w:rPr>
  </w:style>
  <w:style w:type="character" w:customStyle="1" w:styleId="A90">
    <w:name w:val="A9"/>
    <w:uiPriority w:val="99"/>
    <w:rsid w:val="00587DC1"/>
    <w:rPr>
      <w:rFonts w:ascii="Minion Pro" w:hAnsi="Minion Pro" w:cs="Minion Pro" w:hint="default"/>
      <w:color w:val="000000"/>
      <w:sz w:val="20"/>
      <w:szCs w:val="20"/>
    </w:rPr>
  </w:style>
  <w:style w:type="paragraph" w:customStyle="1" w:styleId="ac">
    <w:name w:val="اعداد"/>
    <w:basedOn w:val="Heading9"/>
    <w:link w:val="Char8"/>
    <w:semiHidden/>
    <w:qFormat/>
    <w:rsid w:val="00587DC1"/>
    <w:pPr>
      <w:numPr>
        <w:ilvl w:val="8"/>
      </w:numPr>
      <w:bidi/>
      <w:spacing w:before="240" w:after="120" w:line="580" w:lineRule="atLeast"/>
      <w:ind w:left="1584" w:hanging="1584"/>
      <w:jc w:val="center"/>
    </w:pPr>
    <w:rPr>
      <w:rFonts w:ascii="B Nazanin" w:eastAsia="B Nazanin" w:hAnsi="B Nazanin" w:cs="B Nazanin"/>
      <w:b/>
      <w:bCs/>
      <w:i w:val="0"/>
      <w:iCs w:val="0"/>
      <w:color w:val="auto"/>
      <w:sz w:val="24"/>
      <w:szCs w:val="24"/>
      <w:lang w:bidi="fa-IR"/>
    </w:rPr>
  </w:style>
  <w:style w:type="character" w:customStyle="1" w:styleId="Char8">
    <w:name w:val="اعداد Char"/>
    <w:basedOn w:val="DefaultParagraphFont"/>
    <w:link w:val="ac"/>
    <w:semiHidden/>
    <w:rsid w:val="00587DC1"/>
    <w:rPr>
      <w:rFonts w:ascii="B Nazanin" w:eastAsia="B Nazanin" w:hAnsi="B Nazanin" w:cs="B Nazanin"/>
      <w:b/>
      <w:bCs/>
      <w:sz w:val="24"/>
      <w:szCs w:val="24"/>
      <w:lang w:bidi="fa-IR"/>
    </w:rPr>
  </w:style>
  <w:style w:type="paragraph" w:customStyle="1" w:styleId="MatnAsli">
    <w:name w:val="Matn Asli"/>
    <w:basedOn w:val="Normal"/>
    <w:link w:val="MatnAsliChar"/>
    <w:qFormat/>
    <w:rsid w:val="00587DC1"/>
    <w:pPr>
      <w:widowControl w:val="0"/>
      <w:bidi/>
      <w:spacing w:after="0" w:line="580" w:lineRule="atLeast"/>
      <w:ind w:firstLine="567"/>
      <w:jc w:val="both"/>
    </w:pPr>
    <w:rPr>
      <w:rFonts w:ascii="Times New Roman" w:eastAsia="MS Mincho" w:hAnsi="Times New Roman" w:cs="B Nazanin"/>
      <w:sz w:val="24"/>
      <w:szCs w:val="28"/>
      <w:lang w:bidi="fa-IR"/>
    </w:rPr>
  </w:style>
  <w:style w:type="character" w:customStyle="1" w:styleId="MatnAsliChar">
    <w:name w:val="Matn Asli Char"/>
    <w:basedOn w:val="DefaultParagraphFont"/>
    <w:link w:val="MatnAsli"/>
    <w:rsid w:val="00587DC1"/>
    <w:rPr>
      <w:rFonts w:ascii="Times New Roman" w:eastAsia="MS Mincho" w:hAnsi="Times New Roman" w:cs="B Nazanin"/>
      <w:sz w:val="24"/>
      <w:szCs w:val="28"/>
      <w:lang w:bidi="fa-IR"/>
    </w:rPr>
  </w:style>
  <w:style w:type="table" w:customStyle="1" w:styleId="LightShading-Accent52">
    <w:name w:val="Light Shading - Accent 52"/>
    <w:basedOn w:val="TableNormal"/>
    <w:uiPriority w:val="60"/>
    <w:rsid w:val="00587DC1"/>
    <w:pPr>
      <w:spacing w:after="0" w:line="240" w:lineRule="auto"/>
    </w:pPr>
    <w:rPr>
      <w:rFonts w:ascii="Times New Roman" w:eastAsia="Calibri" w:hAnsi="Times New Roman" w:cs="Times New Roman"/>
      <w:color w:val="31849B"/>
      <w:sz w:val="24"/>
      <w:szCs w:val="24"/>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ad">
    <w:name w:val="جدول کپشن"/>
    <w:basedOn w:val="Normal"/>
    <w:link w:val="Char9"/>
    <w:qFormat/>
    <w:rsid w:val="00587DC1"/>
    <w:pPr>
      <w:widowControl w:val="0"/>
      <w:bidi/>
      <w:spacing w:before="240" w:after="120" w:line="240" w:lineRule="auto"/>
      <w:jc w:val="center"/>
    </w:pPr>
    <w:rPr>
      <w:rFonts w:ascii="Times New Roman" w:eastAsia="MS Mincho" w:hAnsi="Times New Roman" w:cs="B Nazanin"/>
      <w:szCs w:val="24"/>
    </w:rPr>
  </w:style>
  <w:style w:type="character" w:customStyle="1" w:styleId="Char9">
    <w:name w:val="جدول کپشن Char"/>
    <w:basedOn w:val="DefaultParagraphFont"/>
    <w:link w:val="ad"/>
    <w:rsid w:val="00587DC1"/>
    <w:rPr>
      <w:rFonts w:ascii="Times New Roman" w:eastAsia="MS Mincho" w:hAnsi="Times New Roman" w:cs="B Nazanin"/>
      <w:szCs w:val="24"/>
    </w:rPr>
  </w:style>
  <w:style w:type="paragraph" w:customStyle="1" w:styleId="MatnAsli2">
    <w:name w:val="Matn Asli 2"/>
    <w:basedOn w:val="MatnAsli"/>
    <w:link w:val="MatnAsli2Char"/>
    <w:qFormat/>
    <w:rsid w:val="00587DC1"/>
    <w:rPr>
      <w:noProof/>
      <w:spacing w:val="-4"/>
    </w:rPr>
  </w:style>
  <w:style w:type="character" w:customStyle="1" w:styleId="MatnAsli2Char">
    <w:name w:val="Matn Asli 2 Char"/>
    <w:basedOn w:val="MatnAsliChar"/>
    <w:link w:val="MatnAsli2"/>
    <w:rsid w:val="00587DC1"/>
    <w:rPr>
      <w:rFonts w:ascii="Times New Roman" w:eastAsia="MS Mincho" w:hAnsi="Times New Roman" w:cs="B Nazanin"/>
      <w:noProof/>
      <w:spacing w:val="-4"/>
      <w:sz w:val="24"/>
      <w:szCs w:val="28"/>
      <w:lang w:bidi="fa-IR"/>
    </w:rPr>
  </w:style>
  <w:style w:type="paragraph" w:customStyle="1" w:styleId="ae">
    <w:name w:val="خود شکل"/>
    <w:basedOn w:val="NoSpacing"/>
    <w:link w:val="Chara"/>
    <w:qFormat/>
    <w:rsid w:val="00587DC1"/>
    <w:pPr>
      <w:widowControl w:val="0"/>
      <w:spacing w:before="240"/>
      <w:ind w:right="0"/>
      <w:jc w:val="center"/>
    </w:pPr>
    <w:rPr>
      <w:rFonts w:ascii="Times New Roman" w:eastAsia="MS Mincho" w:hAnsi="Times New Roman" w:cs="B Nazanin"/>
      <w:noProof/>
      <w:szCs w:val="24"/>
    </w:rPr>
  </w:style>
  <w:style w:type="character" w:customStyle="1" w:styleId="Chara">
    <w:name w:val="خود شکل Char"/>
    <w:basedOn w:val="NoSpacingChar"/>
    <w:link w:val="ae"/>
    <w:rsid w:val="00587DC1"/>
    <w:rPr>
      <w:rFonts w:ascii="Times New Roman" w:eastAsia="MS Mincho" w:hAnsi="Times New Roman" w:cs="B Nazanin"/>
      <w:noProof/>
      <w:szCs w:val="24"/>
    </w:rPr>
  </w:style>
  <w:style w:type="table" w:customStyle="1" w:styleId="ListTable1Light-Accent52">
    <w:name w:val="List Table 1 Light - Accent 52"/>
    <w:basedOn w:val="TableNormal"/>
    <w:uiPriority w:val="46"/>
    <w:rsid w:val="00587DC1"/>
    <w:pPr>
      <w:spacing w:after="0" w:line="240" w:lineRule="auto"/>
    </w:pPr>
    <w:rPr>
      <w:rFonts w:ascii="Times New Roman" w:eastAsia="Calibri" w:hAnsi="Times New Roman" w:cs="Times New Roman"/>
      <w:sz w:val="24"/>
      <w:szCs w:val="24"/>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Bullets">
    <w:name w:val="Bullets"/>
    <w:basedOn w:val="Normal"/>
    <w:link w:val="BulletsChar"/>
    <w:qFormat/>
    <w:rsid w:val="00587DC1"/>
    <w:pPr>
      <w:widowControl w:val="0"/>
      <w:numPr>
        <w:numId w:val="3"/>
      </w:numPr>
      <w:bidi/>
      <w:spacing w:after="0" w:line="580" w:lineRule="atLeast"/>
      <w:ind w:left="641" w:hanging="357"/>
      <w:jc w:val="both"/>
    </w:pPr>
    <w:rPr>
      <w:rFonts w:ascii="Times New Roman" w:eastAsia="MS Mincho" w:hAnsi="Times New Roman" w:cs="B Nazanin"/>
      <w:sz w:val="24"/>
      <w:szCs w:val="28"/>
      <w:lang w:bidi="fa-IR"/>
    </w:rPr>
  </w:style>
  <w:style w:type="character" w:customStyle="1" w:styleId="BulletsChar">
    <w:name w:val="Bullets Char"/>
    <w:basedOn w:val="DefaultParagraphFont"/>
    <w:link w:val="Bullets"/>
    <w:rsid w:val="00587DC1"/>
    <w:rPr>
      <w:rFonts w:ascii="Times New Roman" w:eastAsia="MS Mincho" w:hAnsi="Times New Roman" w:cs="B Nazanin"/>
      <w:sz w:val="24"/>
      <w:szCs w:val="28"/>
      <w:lang w:bidi="fa-IR"/>
    </w:rPr>
  </w:style>
  <w:style w:type="paragraph" w:styleId="Revision">
    <w:name w:val="Revision"/>
    <w:hidden/>
    <w:uiPriority w:val="99"/>
    <w:semiHidden/>
    <w:rsid w:val="00587DC1"/>
    <w:pPr>
      <w:spacing w:after="0" w:line="240" w:lineRule="auto"/>
    </w:pPr>
    <w:rPr>
      <w:rFonts w:eastAsiaTheme="minorEastAsia"/>
      <w:sz w:val="21"/>
      <w:szCs w:val="21"/>
    </w:rPr>
  </w:style>
  <w:style w:type="character" w:customStyle="1" w:styleId="play-btn-large">
    <w:name w:val="play-btn-large"/>
    <w:basedOn w:val="DefaultParagraphFont"/>
    <w:rsid w:val="00B7681D"/>
  </w:style>
  <w:style w:type="character" w:customStyle="1" w:styleId="mw-tmh-playtext">
    <w:name w:val="mw-tmh-playtext"/>
    <w:basedOn w:val="DefaultParagraphFont"/>
    <w:rsid w:val="00B7681D"/>
  </w:style>
  <w:style w:type="character" w:customStyle="1" w:styleId="toctogglespan">
    <w:name w:val="toctogglespan"/>
    <w:basedOn w:val="DefaultParagraphFont"/>
    <w:rsid w:val="00B7681D"/>
  </w:style>
  <w:style w:type="character" w:customStyle="1" w:styleId="tocnumber">
    <w:name w:val="tocnumber"/>
    <w:basedOn w:val="DefaultParagraphFont"/>
    <w:rsid w:val="00B7681D"/>
  </w:style>
  <w:style w:type="character" w:customStyle="1" w:styleId="toctext">
    <w:name w:val="toctext"/>
    <w:basedOn w:val="DefaultParagraphFont"/>
    <w:rsid w:val="00B7681D"/>
  </w:style>
  <w:style w:type="character" w:customStyle="1" w:styleId="mw-headline">
    <w:name w:val="mw-headline"/>
    <w:basedOn w:val="DefaultParagraphFont"/>
    <w:rsid w:val="00B7681D"/>
  </w:style>
  <w:style w:type="character" w:customStyle="1" w:styleId="identifier">
    <w:name w:val="identifier"/>
    <w:basedOn w:val="DefaultParagraphFont"/>
    <w:rsid w:val="00B7681D"/>
  </w:style>
  <w:style w:type="character" w:customStyle="1" w:styleId="id-label">
    <w:name w:val="id-label"/>
    <w:basedOn w:val="DefaultParagraphFont"/>
    <w:rsid w:val="00B7681D"/>
  </w:style>
  <w:style w:type="character" w:customStyle="1" w:styleId="cs1-format">
    <w:name w:val="cs1-format"/>
    <w:basedOn w:val="DefaultParagraphFont"/>
    <w:rsid w:val="00B7681D"/>
  </w:style>
  <w:style w:type="character" w:customStyle="1" w:styleId="reference-accessdate">
    <w:name w:val="reference-accessdate"/>
    <w:basedOn w:val="DefaultParagraphFont"/>
    <w:rsid w:val="00B7681D"/>
  </w:style>
  <w:style w:type="character" w:customStyle="1" w:styleId="nowrap">
    <w:name w:val="nowrap"/>
    <w:basedOn w:val="DefaultParagraphFont"/>
    <w:rsid w:val="00B7681D"/>
  </w:style>
  <w:style w:type="table" w:styleId="PlainTable3">
    <w:name w:val="Plain Table 3"/>
    <w:basedOn w:val="TableNormal"/>
    <w:uiPriority w:val="43"/>
    <w:rsid w:val="006453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text">
    <w:name w:val="A-text"/>
    <w:basedOn w:val="Normal"/>
    <w:rsid w:val="00213A7C"/>
    <w:pPr>
      <w:bidi/>
      <w:spacing w:after="0" w:line="240" w:lineRule="auto"/>
      <w:ind w:firstLine="340"/>
      <w:jc w:val="both"/>
    </w:pPr>
    <w:rPr>
      <w:rFonts w:ascii="Arial" w:eastAsia="Times New Roman" w:hAnsi="Arial" w:cs="B Nazanin"/>
      <w:noProof/>
      <w:sz w:val="20"/>
      <w:szCs w:val="24"/>
      <w:lang w:bidi="fa-IR"/>
    </w:rPr>
  </w:style>
  <w:style w:type="paragraph" w:customStyle="1" w:styleId="A-ref">
    <w:name w:val="A-ref"/>
    <w:basedOn w:val="A-text"/>
    <w:rsid w:val="00213A7C"/>
    <w:pPr>
      <w:bidi w:val="0"/>
      <w:spacing w:after="120"/>
      <w:ind w:firstLine="0"/>
      <w:jc w:val="left"/>
    </w:pPr>
    <w:rPr>
      <w:sz w:val="18"/>
      <w:szCs w:val="22"/>
    </w:rPr>
  </w:style>
  <w:style w:type="paragraph" w:styleId="BodyText3">
    <w:name w:val="Body Text 3"/>
    <w:basedOn w:val="Normal"/>
    <w:link w:val="BodyText3Char"/>
    <w:rsid w:val="00213A7C"/>
    <w:pPr>
      <w:spacing w:after="0" w:line="240" w:lineRule="auto"/>
      <w:jc w:val="both"/>
    </w:pPr>
    <w:rPr>
      <w:rFonts w:ascii="Times New Roman" w:eastAsia="Times New Roman" w:hAnsi="Times New Roman" w:cs="Times New Roman"/>
      <w:sz w:val="24"/>
      <w:szCs w:val="24"/>
      <w:lang w:val="x-none" w:eastAsia="x-none"/>
    </w:rPr>
  </w:style>
  <w:style w:type="character" w:customStyle="1" w:styleId="BodyText3Char">
    <w:name w:val="Body Text 3 Char"/>
    <w:basedOn w:val="DefaultParagraphFont"/>
    <w:link w:val="BodyText3"/>
    <w:rsid w:val="00213A7C"/>
    <w:rPr>
      <w:rFonts w:ascii="Times New Roman" w:eastAsia="Times New Roman" w:hAnsi="Times New Roman" w:cs="Times New Roman"/>
      <w:sz w:val="24"/>
      <w:szCs w:val="24"/>
      <w:lang w:val="x-none" w:eastAsia="x-none"/>
    </w:rPr>
  </w:style>
  <w:style w:type="paragraph" w:styleId="Date">
    <w:name w:val="Date"/>
    <w:basedOn w:val="Normal"/>
    <w:next w:val="Normal"/>
    <w:link w:val="DateChar"/>
    <w:rsid w:val="00213A7C"/>
    <w:pPr>
      <w:spacing w:after="0" w:line="240" w:lineRule="auto"/>
    </w:pPr>
    <w:rPr>
      <w:rFonts w:ascii="Times New Roman" w:eastAsia="Times New Roman" w:hAnsi="Times New Roman" w:cs="Times New Roman"/>
      <w:sz w:val="24"/>
      <w:szCs w:val="24"/>
      <w:lang w:val="x-none" w:eastAsia="x-none"/>
    </w:rPr>
  </w:style>
  <w:style w:type="character" w:customStyle="1" w:styleId="DateChar">
    <w:name w:val="Date Char"/>
    <w:basedOn w:val="DefaultParagraphFont"/>
    <w:link w:val="Date"/>
    <w:rsid w:val="00213A7C"/>
    <w:rPr>
      <w:rFonts w:ascii="Times New Roman" w:eastAsia="Times New Roman" w:hAnsi="Times New Roman" w:cs="Times New Roman"/>
      <w:sz w:val="24"/>
      <w:szCs w:val="24"/>
      <w:lang w:val="x-none" w:eastAsia="x-none"/>
    </w:rPr>
  </w:style>
  <w:style w:type="character" w:customStyle="1" w:styleId="hps">
    <w:name w:val="hps"/>
    <w:basedOn w:val="DefaultParagraphFont"/>
    <w:rsid w:val="00213A7C"/>
  </w:style>
  <w:style w:type="paragraph" w:customStyle="1" w:styleId="Heading0">
    <w:name w:val="Heading 0"/>
    <w:basedOn w:val="Heading1"/>
    <w:rsid w:val="00213A7C"/>
    <w:pPr>
      <w:keepLines w:val="0"/>
      <w:widowControl/>
      <w:spacing w:before="240" w:after="60" w:line="240" w:lineRule="auto"/>
      <w:jc w:val="left"/>
    </w:pPr>
    <w:rPr>
      <w:rFonts w:ascii="Times New Roman" w:eastAsia="MS Mincho" w:hAnsi="Times New Roman" w:cs="Nazanin"/>
      <w:kern w:val="32"/>
      <w:sz w:val="26"/>
      <w:szCs w:val="28"/>
      <w:lang w:val="x-none" w:eastAsia="x-none" w:bidi="fa-IR"/>
    </w:rPr>
  </w:style>
  <w:style w:type="paragraph" w:customStyle="1" w:styleId="Abstract">
    <w:name w:val="Abstract"/>
    <w:basedOn w:val="Normal"/>
    <w:rsid w:val="00213A7C"/>
    <w:pPr>
      <w:bidi/>
      <w:spacing w:after="0" w:line="240" w:lineRule="auto"/>
      <w:jc w:val="lowKashida"/>
    </w:pPr>
    <w:rPr>
      <w:rFonts w:ascii="Times New Roman" w:eastAsia="MS Mincho" w:hAnsi="Times New Roman" w:cs="Nazanin"/>
      <w:bCs/>
      <w:sz w:val="20"/>
      <w:lang w:bidi="fa-IR"/>
    </w:rPr>
  </w:style>
  <w:style w:type="paragraph" w:customStyle="1" w:styleId="Author">
    <w:name w:val="Author"/>
    <w:basedOn w:val="Normal"/>
    <w:rsid w:val="00213A7C"/>
    <w:pPr>
      <w:bidi/>
      <w:spacing w:after="0" w:line="240" w:lineRule="auto"/>
      <w:jc w:val="center"/>
    </w:pPr>
    <w:rPr>
      <w:rFonts w:ascii="Times New Roman" w:eastAsia="MS Mincho" w:hAnsi="Times New Roman" w:cs="Nazanin"/>
      <w:szCs w:val="24"/>
      <w:lang w:bidi="fa-IR"/>
    </w:rPr>
  </w:style>
  <w:style w:type="paragraph" w:customStyle="1" w:styleId="Body">
    <w:name w:val="Body"/>
    <w:basedOn w:val="Normal"/>
    <w:link w:val="BodyChar"/>
    <w:qFormat/>
    <w:rsid w:val="00213A7C"/>
    <w:pPr>
      <w:tabs>
        <w:tab w:val="right" w:pos="282"/>
        <w:tab w:val="left" w:pos="567"/>
      </w:tabs>
      <w:bidi/>
      <w:spacing w:after="0" w:line="240" w:lineRule="auto"/>
      <w:ind w:firstLine="284"/>
      <w:jc w:val="both"/>
    </w:pPr>
    <w:rPr>
      <w:rFonts w:ascii="Times New Roman" w:eastAsia="Calibri" w:hAnsi="Times New Roman" w:cs="B Nazanin"/>
      <w:noProof/>
      <w:sz w:val="20"/>
      <w:szCs w:val="24"/>
      <w:lang w:val="x-none" w:eastAsia="x-none" w:bidi="fa-IR"/>
    </w:rPr>
  </w:style>
  <w:style w:type="character" w:customStyle="1" w:styleId="BodyChar">
    <w:name w:val="Body Char"/>
    <w:link w:val="Body"/>
    <w:rsid w:val="00213A7C"/>
    <w:rPr>
      <w:rFonts w:ascii="Times New Roman" w:eastAsia="Calibri" w:hAnsi="Times New Roman" w:cs="B Nazanin"/>
      <w:noProof/>
      <w:sz w:val="20"/>
      <w:szCs w:val="24"/>
      <w:lang w:val="x-none" w:eastAsia="x-none" w:bidi="fa-IR"/>
    </w:rPr>
  </w:style>
  <w:style w:type="paragraph" w:customStyle="1" w:styleId="Heading1Persian">
    <w:name w:val="Heading 1 (Persian)"/>
    <w:basedOn w:val="Heading1"/>
    <w:link w:val="Heading1PersianChar"/>
    <w:autoRedefine/>
    <w:qFormat/>
    <w:rsid w:val="00213A7C"/>
    <w:pPr>
      <w:keepLines w:val="0"/>
      <w:widowControl/>
      <w:tabs>
        <w:tab w:val="right" w:pos="4535"/>
      </w:tabs>
      <w:overflowPunct w:val="0"/>
      <w:autoSpaceDE w:val="0"/>
      <w:autoSpaceDN w:val="0"/>
      <w:adjustRightInd w:val="0"/>
      <w:spacing w:after="0" w:line="240" w:lineRule="auto"/>
      <w:jc w:val="left"/>
    </w:pPr>
    <w:rPr>
      <w:rFonts w:ascii="Times New Roman" w:eastAsia="Calibri" w:hAnsi="Times New Roman"/>
      <w:color w:val="000000"/>
      <w:kern w:val="28"/>
      <w:sz w:val="26"/>
      <w:szCs w:val="26"/>
      <w:lang w:val="x-none" w:eastAsia="x-none" w:bidi="fa-IR"/>
    </w:rPr>
  </w:style>
  <w:style w:type="character" w:customStyle="1" w:styleId="Heading1PersianChar">
    <w:name w:val="Heading 1 (Persian) Char"/>
    <w:link w:val="Heading1Persian"/>
    <w:rsid w:val="00213A7C"/>
    <w:rPr>
      <w:rFonts w:ascii="Times New Roman" w:eastAsia="Calibri" w:hAnsi="Times New Roman" w:cs="B Nazanin"/>
      <w:b/>
      <w:bCs/>
      <w:color w:val="000000"/>
      <w:kern w:val="28"/>
      <w:sz w:val="26"/>
      <w:szCs w:val="26"/>
      <w:lang w:val="x-none" w:eastAsia="x-none" w:bidi="fa-IR"/>
    </w:rPr>
  </w:style>
  <w:style w:type="character" w:customStyle="1" w:styleId="CaptionChar">
    <w:name w:val="Caption Char"/>
    <w:link w:val="Caption"/>
    <w:rsid w:val="00213A7C"/>
    <w:rPr>
      <w:rFonts w:asciiTheme="majorBidi" w:eastAsiaTheme="majorEastAsia" w:hAnsiTheme="majorBidi" w:cs="B Nazanin"/>
      <w:b/>
      <w:bCs/>
      <w:color w:val="000000" w:themeColor="text1"/>
      <w:sz w:val="18"/>
      <w:szCs w:val="20"/>
    </w:rPr>
  </w:style>
  <w:style w:type="paragraph" w:customStyle="1" w:styleId="EndNoteBibliography">
    <w:name w:val="EndNote Bibliography"/>
    <w:basedOn w:val="Normal"/>
    <w:link w:val="EndNoteBibliographyChar"/>
    <w:autoRedefine/>
    <w:rsid w:val="00213A7C"/>
    <w:pPr>
      <w:overflowPunct w:val="0"/>
      <w:autoSpaceDE w:val="0"/>
      <w:autoSpaceDN w:val="0"/>
      <w:adjustRightInd w:val="0"/>
      <w:spacing w:after="0" w:line="240" w:lineRule="auto"/>
      <w:ind w:left="720" w:hanging="720"/>
      <w:jc w:val="both"/>
    </w:pPr>
    <w:rPr>
      <w:rFonts w:ascii="Times New Roman" w:eastAsia="Calibri" w:hAnsi="Times New Roman" w:cs="Times New Roman"/>
      <w:noProof/>
      <w:sz w:val="20"/>
      <w:szCs w:val="24"/>
      <w:lang w:val="en-GB" w:eastAsia="x-none" w:bidi="fa-IR"/>
    </w:rPr>
  </w:style>
  <w:style w:type="character" w:customStyle="1" w:styleId="EndNoteBibliographyChar">
    <w:name w:val="EndNote Bibliography Char"/>
    <w:link w:val="EndNoteBibliography"/>
    <w:rsid w:val="00213A7C"/>
    <w:rPr>
      <w:rFonts w:ascii="Times New Roman" w:eastAsia="Calibri" w:hAnsi="Times New Roman" w:cs="Times New Roman"/>
      <w:noProof/>
      <w:sz w:val="20"/>
      <w:szCs w:val="24"/>
      <w:lang w:val="en-GB" w:eastAsia="x-none" w:bidi="fa-IR"/>
    </w:rPr>
  </w:style>
  <w:style w:type="table" w:styleId="TableGrid3">
    <w:name w:val="Table Grid 3"/>
    <w:basedOn w:val="TableNormal"/>
    <w:rsid w:val="00213A7C"/>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rsid w:val="00213A7C"/>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
    <w:name w:val="Default"/>
    <w:rsid w:val="002E7D2F"/>
    <w:pPr>
      <w:autoSpaceDE w:val="0"/>
      <w:autoSpaceDN w:val="0"/>
      <w:adjustRightInd w:val="0"/>
      <w:spacing w:after="0" w:line="240" w:lineRule="auto"/>
    </w:pPr>
    <w:rPr>
      <w:rFonts w:ascii="Arial" w:hAnsi="Arial" w:cs="Arial"/>
      <w:color w:val="000000"/>
      <w:sz w:val="24"/>
      <w:szCs w:val="24"/>
    </w:rPr>
  </w:style>
  <w:style w:type="character" w:customStyle="1" w:styleId="hwtze">
    <w:name w:val="hwtze"/>
    <w:basedOn w:val="DefaultParagraphFont"/>
    <w:rsid w:val="002E7D2F"/>
  </w:style>
  <w:style w:type="character" w:customStyle="1" w:styleId="rynqvb">
    <w:name w:val="rynqvb"/>
    <w:basedOn w:val="DefaultParagraphFont"/>
    <w:rsid w:val="002E7D2F"/>
  </w:style>
  <w:style w:type="table" w:styleId="PlainTable4">
    <w:name w:val="Plain Table 4"/>
    <w:basedOn w:val="TableNormal"/>
    <w:uiPriority w:val="44"/>
    <w:rsid w:val="002E7D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2E7D2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4">
    <w:name w:val="Style4"/>
    <w:basedOn w:val="Normal"/>
    <w:qFormat/>
    <w:rsid w:val="00965E66"/>
    <w:pPr>
      <w:bidi/>
      <w:spacing w:after="0" w:line="288" w:lineRule="auto"/>
      <w:jc w:val="both"/>
      <w:textAlignment w:val="baseline"/>
    </w:pPr>
    <w:rPr>
      <w:rFonts w:cs="B Nazanin"/>
      <w:sz w:val="26"/>
      <w:szCs w:val="28"/>
    </w:rPr>
  </w:style>
  <w:style w:type="table" w:styleId="GridTable1Light-Accent4">
    <w:name w:val="Grid Table 1 Light Accent 4"/>
    <w:basedOn w:val="TableNormal"/>
    <w:uiPriority w:val="46"/>
    <w:rsid w:val="00965E6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Style3">
    <w:name w:val="Style3"/>
    <w:basedOn w:val="Normal"/>
    <w:qFormat/>
    <w:rsid w:val="00965E66"/>
    <w:pPr>
      <w:tabs>
        <w:tab w:val="left" w:pos="3870"/>
      </w:tabs>
      <w:bidi/>
      <w:spacing w:after="0" w:line="288" w:lineRule="auto"/>
      <w:jc w:val="lowKashida"/>
    </w:pPr>
    <w:rPr>
      <w:rFonts w:cs="B Nazanin"/>
      <w:sz w:val="26"/>
      <w:szCs w:val="28"/>
      <w:lang w:bidi="fa-IR"/>
    </w:rPr>
  </w:style>
  <w:style w:type="table" w:styleId="GridTable2-Accent2">
    <w:name w:val="Grid Table 2 Accent 2"/>
    <w:basedOn w:val="TableNormal"/>
    <w:uiPriority w:val="47"/>
    <w:rsid w:val="00EF7029"/>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isselectedend">
    <w:name w:val="isselectedend"/>
    <w:basedOn w:val="Normal"/>
    <w:rsid w:val="0033612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1">
    <w:name w:val="Plain Table 21"/>
    <w:basedOn w:val="TableNormal"/>
    <w:uiPriority w:val="42"/>
    <w:rsid w:val="006D54DB"/>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atex-mathml">
    <w:name w:val="katex-mathml"/>
    <w:basedOn w:val="DefaultParagraphFont"/>
    <w:rsid w:val="003C47CC"/>
  </w:style>
  <w:style w:type="character" w:customStyle="1" w:styleId="mord">
    <w:name w:val="mord"/>
    <w:basedOn w:val="DefaultParagraphFont"/>
    <w:rsid w:val="003C47CC"/>
  </w:style>
  <w:style w:type="character" w:customStyle="1" w:styleId="mrel">
    <w:name w:val="mrel"/>
    <w:basedOn w:val="DefaultParagraphFont"/>
    <w:rsid w:val="003C47CC"/>
  </w:style>
  <w:style w:type="character" w:customStyle="1" w:styleId="mopen">
    <w:name w:val="mopen"/>
    <w:basedOn w:val="DefaultParagraphFont"/>
    <w:rsid w:val="003C47CC"/>
  </w:style>
  <w:style w:type="character" w:customStyle="1" w:styleId="mpunct">
    <w:name w:val="mpunct"/>
    <w:basedOn w:val="DefaultParagraphFont"/>
    <w:rsid w:val="003C47CC"/>
  </w:style>
  <w:style w:type="character" w:customStyle="1" w:styleId="mclose">
    <w:name w:val="mclose"/>
    <w:basedOn w:val="DefaultParagraphFont"/>
    <w:rsid w:val="003C47CC"/>
  </w:style>
  <w:style w:type="character" w:customStyle="1" w:styleId="vlist-s">
    <w:name w:val="vlist-s"/>
    <w:basedOn w:val="DefaultParagraphFont"/>
    <w:rsid w:val="003C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04">
      <w:bodyDiv w:val="1"/>
      <w:marLeft w:val="0"/>
      <w:marRight w:val="0"/>
      <w:marTop w:val="0"/>
      <w:marBottom w:val="0"/>
      <w:divBdr>
        <w:top w:val="none" w:sz="0" w:space="0" w:color="auto"/>
        <w:left w:val="none" w:sz="0" w:space="0" w:color="auto"/>
        <w:bottom w:val="none" w:sz="0" w:space="0" w:color="auto"/>
        <w:right w:val="none" w:sz="0" w:space="0" w:color="auto"/>
      </w:divBdr>
    </w:div>
    <w:div w:id="9069024">
      <w:bodyDiv w:val="1"/>
      <w:marLeft w:val="0"/>
      <w:marRight w:val="0"/>
      <w:marTop w:val="0"/>
      <w:marBottom w:val="0"/>
      <w:divBdr>
        <w:top w:val="none" w:sz="0" w:space="0" w:color="auto"/>
        <w:left w:val="none" w:sz="0" w:space="0" w:color="auto"/>
        <w:bottom w:val="none" w:sz="0" w:space="0" w:color="auto"/>
        <w:right w:val="none" w:sz="0" w:space="0" w:color="auto"/>
      </w:divBdr>
    </w:div>
    <w:div w:id="20667907">
      <w:bodyDiv w:val="1"/>
      <w:marLeft w:val="0"/>
      <w:marRight w:val="0"/>
      <w:marTop w:val="0"/>
      <w:marBottom w:val="0"/>
      <w:divBdr>
        <w:top w:val="none" w:sz="0" w:space="0" w:color="auto"/>
        <w:left w:val="none" w:sz="0" w:space="0" w:color="auto"/>
        <w:bottom w:val="none" w:sz="0" w:space="0" w:color="auto"/>
        <w:right w:val="none" w:sz="0" w:space="0" w:color="auto"/>
      </w:divBdr>
    </w:div>
    <w:div w:id="40173988">
      <w:bodyDiv w:val="1"/>
      <w:marLeft w:val="0"/>
      <w:marRight w:val="0"/>
      <w:marTop w:val="0"/>
      <w:marBottom w:val="0"/>
      <w:divBdr>
        <w:top w:val="none" w:sz="0" w:space="0" w:color="auto"/>
        <w:left w:val="none" w:sz="0" w:space="0" w:color="auto"/>
        <w:bottom w:val="none" w:sz="0" w:space="0" w:color="auto"/>
        <w:right w:val="none" w:sz="0" w:space="0" w:color="auto"/>
      </w:divBdr>
    </w:div>
    <w:div w:id="58021484">
      <w:bodyDiv w:val="1"/>
      <w:marLeft w:val="0"/>
      <w:marRight w:val="0"/>
      <w:marTop w:val="0"/>
      <w:marBottom w:val="0"/>
      <w:divBdr>
        <w:top w:val="none" w:sz="0" w:space="0" w:color="auto"/>
        <w:left w:val="none" w:sz="0" w:space="0" w:color="auto"/>
        <w:bottom w:val="none" w:sz="0" w:space="0" w:color="auto"/>
        <w:right w:val="none" w:sz="0" w:space="0" w:color="auto"/>
      </w:divBdr>
    </w:div>
    <w:div w:id="81530504">
      <w:bodyDiv w:val="1"/>
      <w:marLeft w:val="0"/>
      <w:marRight w:val="0"/>
      <w:marTop w:val="0"/>
      <w:marBottom w:val="0"/>
      <w:divBdr>
        <w:top w:val="none" w:sz="0" w:space="0" w:color="auto"/>
        <w:left w:val="none" w:sz="0" w:space="0" w:color="auto"/>
        <w:bottom w:val="none" w:sz="0" w:space="0" w:color="auto"/>
        <w:right w:val="none" w:sz="0" w:space="0" w:color="auto"/>
      </w:divBdr>
    </w:div>
    <w:div w:id="122239650">
      <w:bodyDiv w:val="1"/>
      <w:marLeft w:val="0"/>
      <w:marRight w:val="0"/>
      <w:marTop w:val="0"/>
      <w:marBottom w:val="0"/>
      <w:divBdr>
        <w:top w:val="none" w:sz="0" w:space="0" w:color="auto"/>
        <w:left w:val="none" w:sz="0" w:space="0" w:color="auto"/>
        <w:bottom w:val="none" w:sz="0" w:space="0" w:color="auto"/>
        <w:right w:val="none" w:sz="0" w:space="0" w:color="auto"/>
      </w:divBdr>
    </w:div>
    <w:div w:id="132069257">
      <w:bodyDiv w:val="1"/>
      <w:marLeft w:val="0"/>
      <w:marRight w:val="0"/>
      <w:marTop w:val="0"/>
      <w:marBottom w:val="0"/>
      <w:divBdr>
        <w:top w:val="none" w:sz="0" w:space="0" w:color="auto"/>
        <w:left w:val="none" w:sz="0" w:space="0" w:color="auto"/>
        <w:bottom w:val="none" w:sz="0" w:space="0" w:color="auto"/>
        <w:right w:val="none" w:sz="0" w:space="0" w:color="auto"/>
      </w:divBdr>
    </w:div>
    <w:div w:id="152717791">
      <w:bodyDiv w:val="1"/>
      <w:marLeft w:val="0"/>
      <w:marRight w:val="0"/>
      <w:marTop w:val="0"/>
      <w:marBottom w:val="0"/>
      <w:divBdr>
        <w:top w:val="none" w:sz="0" w:space="0" w:color="auto"/>
        <w:left w:val="none" w:sz="0" w:space="0" w:color="auto"/>
        <w:bottom w:val="none" w:sz="0" w:space="0" w:color="auto"/>
        <w:right w:val="none" w:sz="0" w:space="0" w:color="auto"/>
      </w:divBdr>
    </w:div>
    <w:div w:id="189684519">
      <w:bodyDiv w:val="1"/>
      <w:marLeft w:val="0"/>
      <w:marRight w:val="0"/>
      <w:marTop w:val="0"/>
      <w:marBottom w:val="0"/>
      <w:divBdr>
        <w:top w:val="none" w:sz="0" w:space="0" w:color="auto"/>
        <w:left w:val="none" w:sz="0" w:space="0" w:color="auto"/>
        <w:bottom w:val="none" w:sz="0" w:space="0" w:color="auto"/>
        <w:right w:val="none" w:sz="0" w:space="0" w:color="auto"/>
      </w:divBdr>
    </w:div>
    <w:div w:id="219220292">
      <w:bodyDiv w:val="1"/>
      <w:marLeft w:val="0"/>
      <w:marRight w:val="0"/>
      <w:marTop w:val="0"/>
      <w:marBottom w:val="0"/>
      <w:divBdr>
        <w:top w:val="none" w:sz="0" w:space="0" w:color="auto"/>
        <w:left w:val="none" w:sz="0" w:space="0" w:color="auto"/>
        <w:bottom w:val="none" w:sz="0" w:space="0" w:color="auto"/>
        <w:right w:val="none" w:sz="0" w:space="0" w:color="auto"/>
      </w:divBdr>
    </w:div>
    <w:div w:id="224532403">
      <w:bodyDiv w:val="1"/>
      <w:marLeft w:val="0"/>
      <w:marRight w:val="0"/>
      <w:marTop w:val="0"/>
      <w:marBottom w:val="0"/>
      <w:divBdr>
        <w:top w:val="none" w:sz="0" w:space="0" w:color="auto"/>
        <w:left w:val="none" w:sz="0" w:space="0" w:color="auto"/>
        <w:bottom w:val="none" w:sz="0" w:space="0" w:color="auto"/>
        <w:right w:val="none" w:sz="0" w:space="0" w:color="auto"/>
      </w:divBdr>
    </w:div>
    <w:div w:id="224799790">
      <w:bodyDiv w:val="1"/>
      <w:marLeft w:val="0"/>
      <w:marRight w:val="0"/>
      <w:marTop w:val="0"/>
      <w:marBottom w:val="0"/>
      <w:divBdr>
        <w:top w:val="none" w:sz="0" w:space="0" w:color="auto"/>
        <w:left w:val="none" w:sz="0" w:space="0" w:color="auto"/>
        <w:bottom w:val="none" w:sz="0" w:space="0" w:color="auto"/>
        <w:right w:val="none" w:sz="0" w:space="0" w:color="auto"/>
      </w:divBdr>
    </w:div>
    <w:div w:id="253248114">
      <w:bodyDiv w:val="1"/>
      <w:marLeft w:val="0"/>
      <w:marRight w:val="0"/>
      <w:marTop w:val="0"/>
      <w:marBottom w:val="0"/>
      <w:divBdr>
        <w:top w:val="none" w:sz="0" w:space="0" w:color="auto"/>
        <w:left w:val="none" w:sz="0" w:space="0" w:color="auto"/>
        <w:bottom w:val="none" w:sz="0" w:space="0" w:color="auto"/>
        <w:right w:val="none" w:sz="0" w:space="0" w:color="auto"/>
      </w:divBdr>
    </w:div>
    <w:div w:id="269581601">
      <w:bodyDiv w:val="1"/>
      <w:marLeft w:val="0"/>
      <w:marRight w:val="0"/>
      <w:marTop w:val="0"/>
      <w:marBottom w:val="0"/>
      <w:divBdr>
        <w:top w:val="none" w:sz="0" w:space="0" w:color="auto"/>
        <w:left w:val="none" w:sz="0" w:space="0" w:color="auto"/>
        <w:bottom w:val="none" w:sz="0" w:space="0" w:color="auto"/>
        <w:right w:val="none" w:sz="0" w:space="0" w:color="auto"/>
      </w:divBdr>
    </w:div>
    <w:div w:id="286351880">
      <w:bodyDiv w:val="1"/>
      <w:marLeft w:val="0"/>
      <w:marRight w:val="0"/>
      <w:marTop w:val="0"/>
      <w:marBottom w:val="0"/>
      <w:divBdr>
        <w:top w:val="none" w:sz="0" w:space="0" w:color="auto"/>
        <w:left w:val="none" w:sz="0" w:space="0" w:color="auto"/>
        <w:bottom w:val="none" w:sz="0" w:space="0" w:color="auto"/>
        <w:right w:val="none" w:sz="0" w:space="0" w:color="auto"/>
      </w:divBdr>
    </w:div>
    <w:div w:id="299195952">
      <w:bodyDiv w:val="1"/>
      <w:marLeft w:val="0"/>
      <w:marRight w:val="0"/>
      <w:marTop w:val="0"/>
      <w:marBottom w:val="0"/>
      <w:divBdr>
        <w:top w:val="none" w:sz="0" w:space="0" w:color="auto"/>
        <w:left w:val="none" w:sz="0" w:space="0" w:color="auto"/>
        <w:bottom w:val="none" w:sz="0" w:space="0" w:color="auto"/>
        <w:right w:val="none" w:sz="0" w:space="0" w:color="auto"/>
      </w:divBdr>
    </w:div>
    <w:div w:id="304236894">
      <w:bodyDiv w:val="1"/>
      <w:marLeft w:val="0"/>
      <w:marRight w:val="0"/>
      <w:marTop w:val="0"/>
      <w:marBottom w:val="0"/>
      <w:divBdr>
        <w:top w:val="none" w:sz="0" w:space="0" w:color="auto"/>
        <w:left w:val="none" w:sz="0" w:space="0" w:color="auto"/>
        <w:bottom w:val="none" w:sz="0" w:space="0" w:color="auto"/>
        <w:right w:val="none" w:sz="0" w:space="0" w:color="auto"/>
      </w:divBdr>
    </w:div>
    <w:div w:id="306475306">
      <w:bodyDiv w:val="1"/>
      <w:marLeft w:val="0"/>
      <w:marRight w:val="0"/>
      <w:marTop w:val="0"/>
      <w:marBottom w:val="0"/>
      <w:divBdr>
        <w:top w:val="none" w:sz="0" w:space="0" w:color="auto"/>
        <w:left w:val="none" w:sz="0" w:space="0" w:color="auto"/>
        <w:bottom w:val="none" w:sz="0" w:space="0" w:color="auto"/>
        <w:right w:val="none" w:sz="0" w:space="0" w:color="auto"/>
      </w:divBdr>
    </w:div>
    <w:div w:id="330834590">
      <w:bodyDiv w:val="1"/>
      <w:marLeft w:val="0"/>
      <w:marRight w:val="0"/>
      <w:marTop w:val="0"/>
      <w:marBottom w:val="0"/>
      <w:divBdr>
        <w:top w:val="none" w:sz="0" w:space="0" w:color="auto"/>
        <w:left w:val="none" w:sz="0" w:space="0" w:color="auto"/>
        <w:bottom w:val="none" w:sz="0" w:space="0" w:color="auto"/>
        <w:right w:val="none" w:sz="0" w:space="0" w:color="auto"/>
      </w:divBdr>
    </w:div>
    <w:div w:id="364018058">
      <w:bodyDiv w:val="1"/>
      <w:marLeft w:val="0"/>
      <w:marRight w:val="0"/>
      <w:marTop w:val="0"/>
      <w:marBottom w:val="0"/>
      <w:divBdr>
        <w:top w:val="none" w:sz="0" w:space="0" w:color="auto"/>
        <w:left w:val="none" w:sz="0" w:space="0" w:color="auto"/>
        <w:bottom w:val="none" w:sz="0" w:space="0" w:color="auto"/>
        <w:right w:val="none" w:sz="0" w:space="0" w:color="auto"/>
      </w:divBdr>
    </w:div>
    <w:div w:id="378168485">
      <w:bodyDiv w:val="1"/>
      <w:marLeft w:val="0"/>
      <w:marRight w:val="0"/>
      <w:marTop w:val="0"/>
      <w:marBottom w:val="0"/>
      <w:divBdr>
        <w:top w:val="none" w:sz="0" w:space="0" w:color="auto"/>
        <w:left w:val="none" w:sz="0" w:space="0" w:color="auto"/>
        <w:bottom w:val="none" w:sz="0" w:space="0" w:color="auto"/>
        <w:right w:val="none" w:sz="0" w:space="0" w:color="auto"/>
      </w:divBdr>
    </w:div>
    <w:div w:id="386758052">
      <w:bodyDiv w:val="1"/>
      <w:marLeft w:val="0"/>
      <w:marRight w:val="0"/>
      <w:marTop w:val="0"/>
      <w:marBottom w:val="0"/>
      <w:divBdr>
        <w:top w:val="none" w:sz="0" w:space="0" w:color="auto"/>
        <w:left w:val="none" w:sz="0" w:space="0" w:color="auto"/>
        <w:bottom w:val="none" w:sz="0" w:space="0" w:color="auto"/>
        <w:right w:val="none" w:sz="0" w:space="0" w:color="auto"/>
      </w:divBdr>
    </w:div>
    <w:div w:id="396972714">
      <w:bodyDiv w:val="1"/>
      <w:marLeft w:val="0"/>
      <w:marRight w:val="0"/>
      <w:marTop w:val="0"/>
      <w:marBottom w:val="0"/>
      <w:divBdr>
        <w:top w:val="none" w:sz="0" w:space="0" w:color="auto"/>
        <w:left w:val="none" w:sz="0" w:space="0" w:color="auto"/>
        <w:bottom w:val="none" w:sz="0" w:space="0" w:color="auto"/>
        <w:right w:val="none" w:sz="0" w:space="0" w:color="auto"/>
      </w:divBdr>
    </w:div>
    <w:div w:id="406347746">
      <w:bodyDiv w:val="1"/>
      <w:marLeft w:val="0"/>
      <w:marRight w:val="0"/>
      <w:marTop w:val="0"/>
      <w:marBottom w:val="0"/>
      <w:divBdr>
        <w:top w:val="none" w:sz="0" w:space="0" w:color="auto"/>
        <w:left w:val="none" w:sz="0" w:space="0" w:color="auto"/>
        <w:bottom w:val="none" w:sz="0" w:space="0" w:color="auto"/>
        <w:right w:val="none" w:sz="0" w:space="0" w:color="auto"/>
      </w:divBdr>
    </w:div>
    <w:div w:id="420953078">
      <w:bodyDiv w:val="1"/>
      <w:marLeft w:val="0"/>
      <w:marRight w:val="0"/>
      <w:marTop w:val="0"/>
      <w:marBottom w:val="0"/>
      <w:divBdr>
        <w:top w:val="none" w:sz="0" w:space="0" w:color="auto"/>
        <w:left w:val="none" w:sz="0" w:space="0" w:color="auto"/>
        <w:bottom w:val="none" w:sz="0" w:space="0" w:color="auto"/>
        <w:right w:val="none" w:sz="0" w:space="0" w:color="auto"/>
      </w:divBdr>
    </w:div>
    <w:div w:id="429012620">
      <w:bodyDiv w:val="1"/>
      <w:marLeft w:val="0"/>
      <w:marRight w:val="0"/>
      <w:marTop w:val="0"/>
      <w:marBottom w:val="0"/>
      <w:divBdr>
        <w:top w:val="none" w:sz="0" w:space="0" w:color="auto"/>
        <w:left w:val="none" w:sz="0" w:space="0" w:color="auto"/>
        <w:bottom w:val="none" w:sz="0" w:space="0" w:color="auto"/>
        <w:right w:val="none" w:sz="0" w:space="0" w:color="auto"/>
      </w:divBdr>
    </w:div>
    <w:div w:id="457067642">
      <w:bodyDiv w:val="1"/>
      <w:marLeft w:val="0"/>
      <w:marRight w:val="0"/>
      <w:marTop w:val="0"/>
      <w:marBottom w:val="0"/>
      <w:divBdr>
        <w:top w:val="none" w:sz="0" w:space="0" w:color="auto"/>
        <w:left w:val="none" w:sz="0" w:space="0" w:color="auto"/>
        <w:bottom w:val="none" w:sz="0" w:space="0" w:color="auto"/>
        <w:right w:val="none" w:sz="0" w:space="0" w:color="auto"/>
      </w:divBdr>
    </w:div>
    <w:div w:id="463735352">
      <w:bodyDiv w:val="1"/>
      <w:marLeft w:val="0"/>
      <w:marRight w:val="0"/>
      <w:marTop w:val="0"/>
      <w:marBottom w:val="0"/>
      <w:divBdr>
        <w:top w:val="none" w:sz="0" w:space="0" w:color="auto"/>
        <w:left w:val="none" w:sz="0" w:space="0" w:color="auto"/>
        <w:bottom w:val="none" w:sz="0" w:space="0" w:color="auto"/>
        <w:right w:val="none" w:sz="0" w:space="0" w:color="auto"/>
      </w:divBdr>
    </w:div>
    <w:div w:id="514268964">
      <w:bodyDiv w:val="1"/>
      <w:marLeft w:val="0"/>
      <w:marRight w:val="0"/>
      <w:marTop w:val="0"/>
      <w:marBottom w:val="0"/>
      <w:divBdr>
        <w:top w:val="none" w:sz="0" w:space="0" w:color="auto"/>
        <w:left w:val="none" w:sz="0" w:space="0" w:color="auto"/>
        <w:bottom w:val="none" w:sz="0" w:space="0" w:color="auto"/>
        <w:right w:val="none" w:sz="0" w:space="0" w:color="auto"/>
      </w:divBdr>
    </w:div>
    <w:div w:id="521479907">
      <w:bodyDiv w:val="1"/>
      <w:marLeft w:val="0"/>
      <w:marRight w:val="0"/>
      <w:marTop w:val="0"/>
      <w:marBottom w:val="0"/>
      <w:divBdr>
        <w:top w:val="none" w:sz="0" w:space="0" w:color="auto"/>
        <w:left w:val="none" w:sz="0" w:space="0" w:color="auto"/>
        <w:bottom w:val="none" w:sz="0" w:space="0" w:color="auto"/>
        <w:right w:val="none" w:sz="0" w:space="0" w:color="auto"/>
      </w:divBdr>
    </w:div>
    <w:div w:id="525876026">
      <w:bodyDiv w:val="1"/>
      <w:marLeft w:val="0"/>
      <w:marRight w:val="0"/>
      <w:marTop w:val="0"/>
      <w:marBottom w:val="0"/>
      <w:divBdr>
        <w:top w:val="none" w:sz="0" w:space="0" w:color="auto"/>
        <w:left w:val="none" w:sz="0" w:space="0" w:color="auto"/>
        <w:bottom w:val="none" w:sz="0" w:space="0" w:color="auto"/>
        <w:right w:val="none" w:sz="0" w:space="0" w:color="auto"/>
      </w:divBdr>
    </w:div>
    <w:div w:id="581136028">
      <w:bodyDiv w:val="1"/>
      <w:marLeft w:val="0"/>
      <w:marRight w:val="0"/>
      <w:marTop w:val="0"/>
      <w:marBottom w:val="0"/>
      <w:divBdr>
        <w:top w:val="none" w:sz="0" w:space="0" w:color="auto"/>
        <w:left w:val="none" w:sz="0" w:space="0" w:color="auto"/>
        <w:bottom w:val="none" w:sz="0" w:space="0" w:color="auto"/>
        <w:right w:val="none" w:sz="0" w:space="0" w:color="auto"/>
      </w:divBdr>
    </w:div>
    <w:div w:id="589773767">
      <w:bodyDiv w:val="1"/>
      <w:marLeft w:val="0"/>
      <w:marRight w:val="0"/>
      <w:marTop w:val="0"/>
      <w:marBottom w:val="0"/>
      <w:divBdr>
        <w:top w:val="none" w:sz="0" w:space="0" w:color="auto"/>
        <w:left w:val="none" w:sz="0" w:space="0" w:color="auto"/>
        <w:bottom w:val="none" w:sz="0" w:space="0" w:color="auto"/>
        <w:right w:val="none" w:sz="0" w:space="0" w:color="auto"/>
      </w:divBdr>
    </w:div>
    <w:div w:id="598290518">
      <w:bodyDiv w:val="1"/>
      <w:marLeft w:val="0"/>
      <w:marRight w:val="0"/>
      <w:marTop w:val="0"/>
      <w:marBottom w:val="0"/>
      <w:divBdr>
        <w:top w:val="none" w:sz="0" w:space="0" w:color="auto"/>
        <w:left w:val="none" w:sz="0" w:space="0" w:color="auto"/>
        <w:bottom w:val="none" w:sz="0" w:space="0" w:color="auto"/>
        <w:right w:val="none" w:sz="0" w:space="0" w:color="auto"/>
      </w:divBdr>
    </w:div>
    <w:div w:id="599605516">
      <w:bodyDiv w:val="1"/>
      <w:marLeft w:val="0"/>
      <w:marRight w:val="0"/>
      <w:marTop w:val="0"/>
      <w:marBottom w:val="0"/>
      <w:divBdr>
        <w:top w:val="none" w:sz="0" w:space="0" w:color="auto"/>
        <w:left w:val="none" w:sz="0" w:space="0" w:color="auto"/>
        <w:bottom w:val="none" w:sz="0" w:space="0" w:color="auto"/>
        <w:right w:val="none" w:sz="0" w:space="0" w:color="auto"/>
      </w:divBdr>
    </w:div>
    <w:div w:id="637959931">
      <w:bodyDiv w:val="1"/>
      <w:marLeft w:val="0"/>
      <w:marRight w:val="0"/>
      <w:marTop w:val="0"/>
      <w:marBottom w:val="0"/>
      <w:divBdr>
        <w:top w:val="none" w:sz="0" w:space="0" w:color="auto"/>
        <w:left w:val="none" w:sz="0" w:space="0" w:color="auto"/>
        <w:bottom w:val="none" w:sz="0" w:space="0" w:color="auto"/>
        <w:right w:val="none" w:sz="0" w:space="0" w:color="auto"/>
      </w:divBdr>
    </w:div>
    <w:div w:id="687758517">
      <w:bodyDiv w:val="1"/>
      <w:marLeft w:val="0"/>
      <w:marRight w:val="0"/>
      <w:marTop w:val="0"/>
      <w:marBottom w:val="0"/>
      <w:divBdr>
        <w:top w:val="none" w:sz="0" w:space="0" w:color="auto"/>
        <w:left w:val="none" w:sz="0" w:space="0" w:color="auto"/>
        <w:bottom w:val="none" w:sz="0" w:space="0" w:color="auto"/>
        <w:right w:val="none" w:sz="0" w:space="0" w:color="auto"/>
      </w:divBdr>
    </w:div>
    <w:div w:id="709498418">
      <w:bodyDiv w:val="1"/>
      <w:marLeft w:val="0"/>
      <w:marRight w:val="0"/>
      <w:marTop w:val="0"/>
      <w:marBottom w:val="0"/>
      <w:divBdr>
        <w:top w:val="none" w:sz="0" w:space="0" w:color="auto"/>
        <w:left w:val="none" w:sz="0" w:space="0" w:color="auto"/>
        <w:bottom w:val="none" w:sz="0" w:space="0" w:color="auto"/>
        <w:right w:val="none" w:sz="0" w:space="0" w:color="auto"/>
      </w:divBdr>
    </w:div>
    <w:div w:id="717165408">
      <w:bodyDiv w:val="1"/>
      <w:marLeft w:val="0"/>
      <w:marRight w:val="0"/>
      <w:marTop w:val="0"/>
      <w:marBottom w:val="0"/>
      <w:divBdr>
        <w:top w:val="none" w:sz="0" w:space="0" w:color="auto"/>
        <w:left w:val="none" w:sz="0" w:space="0" w:color="auto"/>
        <w:bottom w:val="none" w:sz="0" w:space="0" w:color="auto"/>
        <w:right w:val="none" w:sz="0" w:space="0" w:color="auto"/>
      </w:divBdr>
    </w:div>
    <w:div w:id="733310572">
      <w:bodyDiv w:val="1"/>
      <w:marLeft w:val="0"/>
      <w:marRight w:val="0"/>
      <w:marTop w:val="0"/>
      <w:marBottom w:val="0"/>
      <w:divBdr>
        <w:top w:val="none" w:sz="0" w:space="0" w:color="auto"/>
        <w:left w:val="none" w:sz="0" w:space="0" w:color="auto"/>
        <w:bottom w:val="none" w:sz="0" w:space="0" w:color="auto"/>
        <w:right w:val="none" w:sz="0" w:space="0" w:color="auto"/>
      </w:divBdr>
    </w:div>
    <w:div w:id="736635484">
      <w:bodyDiv w:val="1"/>
      <w:marLeft w:val="0"/>
      <w:marRight w:val="0"/>
      <w:marTop w:val="0"/>
      <w:marBottom w:val="0"/>
      <w:divBdr>
        <w:top w:val="none" w:sz="0" w:space="0" w:color="auto"/>
        <w:left w:val="none" w:sz="0" w:space="0" w:color="auto"/>
        <w:bottom w:val="none" w:sz="0" w:space="0" w:color="auto"/>
        <w:right w:val="none" w:sz="0" w:space="0" w:color="auto"/>
      </w:divBdr>
    </w:div>
    <w:div w:id="750079601">
      <w:bodyDiv w:val="1"/>
      <w:marLeft w:val="0"/>
      <w:marRight w:val="0"/>
      <w:marTop w:val="0"/>
      <w:marBottom w:val="0"/>
      <w:divBdr>
        <w:top w:val="none" w:sz="0" w:space="0" w:color="auto"/>
        <w:left w:val="none" w:sz="0" w:space="0" w:color="auto"/>
        <w:bottom w:val="none" w:sz="0" w:space="0" w:color="auto"/>
        <w:right w:val="none" w:sz="0" w:space="0" w:color="auto"/>
      </w:divBdr>
      <w:divsChild>
        <w:div w:id="1758744556">
          <w:marLeft w:val="0"/>
          <w:marRight w:val="0"/>
          <w:marTop w:val="0"/>
          <w:marBottom w:val="0"/>
          <w:divBdr>
            <w:top w:val="none" w:sz="0" w:space="0" w:color="auto"/>
            <w:left w:val="none" w:sz="0" w:space="0" w:color="auto"/>
            <w:bottom w:val="none" w:sz="0" w:space="0" w:color="auto"/>
            <w:right w:val="none" w:sz="0" w:space="0" w:color="auto"/>
          </w:divBdr>
          <w:divsChild>
            <w:div w:id="751196165">
              <w:marLeft w:val="0"/>
              <w:marRight w:val="0"/>
              <w:marTop w:val="0"/>
              <w:marBottom w:val="0"/>
              <w:divBdr>
                <w:top w:val="none" w:sz="0" w:space="0" w:color="auto"/>
                <w:left w:val="none" w:sz="0" w:space="0" w:color="auto"/>
                <w:bottom w:val="none" w:sz="0" w:space="0" w:color="auto"/>
                <w:right w:val="none" w:sz="0" w:space="0" w:color="auto"/>
              </w:divBdr>
              <w:divsChild>
                <w:div w:id="1481459538">
                  <w:marLeft w:val="0"/>
                  <w:marRight w:val="0"/>
                  <w:marTop w:val="0"/>
                  <w:marBottom w:val="0"/>
                  <w:divBdr>
                    <w:top w:val="none" w:sz="0" w:space="0" w:color="auto"/>
                    <w:left w:val="none" w:sz="0" w:space="0" w:color="auto"/>
                    <w:bottom w:val="none" w:sz="0" w:space="0" w:color="auto"/>
                    <w:right w:val="none" w:sz="0" w:space="0" w:color="auto"/>
                  </w:divBdr>
                  <w:divsChild>
                    <w:div w:id="1035934134">
                      <w:marLeft w:val="0"/>
                      <w:marRight w:val="0"/>
                      <w:marTop w:val="0"/>
                      <w:marBottom w:val="0"/>
                      <w:divBdr>
                        <w:top w:val="none" w:sz="0" w:space="0" w:color="auto"/>
                        <w:left w:val="none" w:sz="0" w:space="0" w:color="auto"/>
                        <w:bottom w:val="none" w:sz="0" w:space="0" w:color="auto"/>
                        <w:right w:val="none" w:sz="0" w:space="0" w:color="auto"/>
                      </w:divBdr>
                      <w:divsChild>
                        <w:div w:id="2104762348">
                          <w:marLeft w:val="0"/>
                          <w:marRight w:val="0"/>
                          <w:marTop w:val="0"/>
                          <w:marBottom w:val="0"/>
                          <w:divBdr>
                            <w:top w:val="none" w:sz="0" w:space="0" w:color="auto"/>
                            <w:left w:val="none" w:sz="0" w:space="0" w:color="auto"/>
                            <w:bottom w:val="none" w:sz="0" w:space="0" w:color="auto"/>
                            <w:right w:val="none" w:sz="0" w:space="0" w:color="auto"/>
                          </w:divBdr>
                          <w:divsChild>
                            <w:div w:id="960108232">
                              <w:marLeft w:val="0"/>
                              <w:marRight w:val="0"/>
                              <w:marTop w:val="0"/>
                              <w:marBottom w:val="0"/>
                              <w:divBdr>
                                <w:top w:val="none" w:sz="0" w:space="0" w:color="auto"/>
                                <w:left w:val="none" w:sz="0" w:space="0" w:color="auto"/>
                                <w:bottom w:val="none" w:sz="0" w:space="0" w:color="auto"/>
                                <w:right w:val="none" w:sz="0" w:space="0" w:color="auto"/>
                              </w:divBdr>
                              <w:divsChild>
                                <w:div w:id="17892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240162">
      <w:bodyDiv w:val="1"/>
      <w:marLeft w:val="0"/>
      <w:marRight w:val="0"/>
      <w:marTop w:val="0"/>
      <w:marBottom w:val="0"/>
      <w:divBdr>
        <w:top w:val="none" w:sz="0" w:space="0" w:color="auto"/>
        <w:left w:val="none" w:sz="0" w:space="0" w:color="auto"/>
        <w:bottom w:val="none" w:sz="0" w:space="0" w:color="auto"/>
        <w:right w:val="none" w:sz="0" w:space="0" w:color="auto"/>
      </w:divBdr>
    </w:div>
    <w:div w:id="826046860">
      <w:bodyDiv w:val="1"/>
      <w:marLeft w:val="0"/>
      <w:marRight w:val="0"/>
      <w:marTop w:val="0"/>
      <w:marBottom w:val="0"/>
      <w:divBdr>
        <w:top w:val="none" w:sz="0" w:space="0" w:color="auto"/>
        <w:left w:val="none" w:sz="0" w:space="0" w:color="auto"/>
        <w:bottom w:val="none" w:sz="0" w:space="0" w:color="auto"/>
        <w:right w:val="none" w:sz="0" w:space="0" w:color="auto"/>
      </w:divBdr>
    </w:div>
    <w:div w:id="862086863">
      <w:bodyDiv w:val="1"/>
      <w:marLeft w:val="0"/>
      <w:marRight w:val="0"/>
      <w:marTop w:val="0"/>
      <w:marBottom w:val="0"/>
      <w:divBdr>
        <w:top w:val="none" w:sz="0" w:space="0" w:color="auto"/>
        <w:left w:val="none" w:sz="0" w:space="0" w:color="auto"/>
        <w:bottom w:val="none" w:sz="0" w:space="0" w:color="auto"/>
        <w:right w:val="none" w:sz="0" w:space="0" w:color="auto"/>
      </w:divBdr>
    </w:div>
    <w:div w:id="907806692">
      <w:bodyDiv w:val="1"/>
      <w:marLeft w:val="0"/>
      <w:marRight w:val="0"/>
      <w:marTop w:val="0"/>
      <w:marBottom w:val="0"/>
      <w:divBdr>
        <w:top w:val="none" w:sz="0" w:space="0" w:color="auto"/>
        <w:left w:val="none" w:sz="0" w:space="0" w:color="auto"/>
        <w:bottom w:val="none" w:sz="0" w:space="0" w:color="auto"/>
        <w:right w:val="none" w:sz="0" w:space="0" w:color="auto"/>
      </w:divBdr>
    </w:div>
    <w:div w:id="913785828">
      <w:bodyDiv w:val="1"/>
      <w:marLeft w:val="0"/>
      <w:marRight w:val="0"/>
      <w:marTop w:val="0"/>
      <w:marBottom w:val="0"/>
      <w:divBdr>
        <w:top w:val="none" w:sz="0" w:space="0" w:color="auto"/>
        <w:left w:val="none" w:sz="0" w:space="0" w:color="auto"/>
        <w:bottom w:val="none" w:sz="0" w:space="0" w:color="auto"/>
        <w:right w:val="none" w:sz="0" w:space="0" w:color="auto"/>
      </w:divBdr>
    </w:div>
    <w:div w:id="933246127">
      <w:bodyDiv w:val="1"/>
      <w:marLeft w:val="0"/>
      <w:marRight w:val="0"/>
      <w:marTop w:val="0"/>
      <w:marBottom w:val="0"/>
      <w:divBdr>
        <w:top w:val="none" w:sz="0" w:space="0" w:color="auto"/>
        <w:left w:val="none" w:sz="0" w:space="0" w:color="auto"/>
        <w:bottom w:val="none" w:sz="0" w:space="0" w:color="auto"/>
        <w:right w:val="none" w:sz="0" w:space="0" w:color="auto"/>
      </w:divBdr>
    </w:div>
    <w:div w:id="943152170">
      <w:bodyDiv w:val="1"/>
      <w:marLeft w:val="0"/>
      <w:marRight w:val="0"/>
      <w:marTop w:val="0"/>
      <w:marBottom w:val="0"/>
      <w:divBdr>
        <w:top w:val="none" w:sz="0" w:space="0" w:color="auto"/>
        <w:left w:val="none" w:sz="0" w:space="0" w:color="auto"/>
        <w:bottom w:val="none" w:sz="0" w:space="0" w:color="auto"/>
        <w:right w:val="none" w:sz="0" w:space="0" w:color="auto"/>
      </w:divBdr>
    </w:div>
    <w:div w:id="945619126">
      <w:bodyDiv w:val="1"/>
      <w:marLeft w:val="0"/>
      <w:marRight w:val="0"/>
      <w:marTop w:val="0"/>
      <w:marBottom w:val="0"/>
      <w:divBdr>
        <w:top w:val="none" w:sz="0" w:space="0" w:color="auto"/>
        <w:left w:val="none" w:sz="0" w:space="0" w:color="auto"/>
        <w:bottom w:val="none" w:sz="0" w:space="0" w:color="auto"/>
        <w:right w:val="none" w:sz="0" w:space="0" w:color="auto"/>
      </w:divBdr>
    </w:div>
    <w:div w:id="954364621">
      <w:bodyDiv w:val="1"/>
      <w:marLeft w:val="0"/>
      <w:marRight w:val="0"/>
      <w:marTop w:val="0"/>
      <w:marBottom w:val="0"/>
      <w:divBdr>
        <w:top w:val="none" w:sz="0" w:space="0" w:color="auto"/>
        <w:left w:val="none" w:sz="0" w:space="0" w:color="auto"/>
        <w:bottom w:val="none" w:sz="0" w:space="0" w:color="auto"/>
        <w:right w:val="none" w:sz="0" w:space="0" w:color="auto"/>
      </w:divBdr>
    </w:div>
    <w:div w:id="1010253619">
      <w:bodyDiv w:val="1"/>
      <w:marLeft w:val="0"/>
      <w:marRight w:val="0"/>
      <w:marTop w:val="0"/>
      <w:marBottom w:val="0"/>
      <w:divBdr>
        <w:top w:val="none" w:sz="0" w:space="0" w:color="auto"/>
        <w:left w:val="none" w:sz="0" w:space="0" w:color="auto"/>
        <w:bottom w:val="none" w:sz="0" w:space="0" w:color="auto"/>
        <w:right w:val="none" w:sz="0" w:space="0" w:color="auto"/>
      </w:divBdr>
    </w:div>
    <w:div w:id="1045711928">
      <w:bodyDiv w:val="1"/>
      <w:marLeft w:val="0"/>
      <w:marRight w:val="0"/>
      <w:marTop w:val="0"/>
      <w:marBottom w:val="0"/>
      <w:divBdr>
        <w:top w:val="none" w:sz="0" w:space="0" w:color="auto"/>
        <w:left w:val="none" w:sz="0" w:space="0" w:color="auto"/>
        <w:bottom w:val="none" w:sz="0" w:space="0" w:color="auto"/>
        <w:right w:val="none" w:sz="0" w:space="0" w:color="auto"/>
      </w:divBdr>
    </w:div>
    <w:div w:id="1053164194">
      <w:bodyDiv w:val="1"/>
      <w:marLeft w:val="0"/>
      <w:marRight w:val="0"/>
      <w:marTop w:val="0"/>
      <w:marBottom w:val="0"/>
      <w:divBdr>
        <w:top w:val="none" w:sz="0" w:space="0" w:color="auto"/>
        <w:left w:val="none" w:sz="0" w:space="0" w:color="auto"/>
        <w:bottom w:val="none" w:sz="0" w:space="0" w:color="auto"/>
        <w:right w:val="none" w:sz="0" w:space="0" w:color="auto"/>
      </w:divBdr>
    </w:div>
    <w:div w:id="1054548420">
      <w:bodyDiv w:val="1"/>
      <w:marLeft w:val="0"/>
      <w:marRight w:val="0"/>
      <w:marTop w:val="0"/>
      <w:marBottom w:val="0"/>
      <w:divBdr>
        <w:top w:val="none" w:sz="0" w:space="0" w:color="auto"/>
        <w:left w:val="none" w:sz="0" w:space="0" w:color="auto"/>
        <w:bottom w:val="none" w:sz="0" w:space="0" w:color="auto"/>
        <w:right w:val="none" w:sz="0" w:space="0" w:color="auto"/>
      </w:divBdr>
    </w:div>
    <w:div w:id="1105231713">
      <w:bodyDiv w:val="1"/>
      <w:marLeft w:val="0"/>
      <w:marRight w:val="0"/>
      <w:marTop w:val="0"/>
      <w:marBottom w:val="0"/>
      <w:divBdr>
        <w:top w:val="none" w:sz="0" w:space="0" w:color="auto"/>
        <w:left w:val="none" w:sz="0" w:space="0" w:color="auto"/>
        <w:bottom w:val="none" w:sz="0" w:space="0" w:color="auto"/>
        <w:right w:val="none" w:sz="0" w:space="0" w:color="auto"/>
      </w:divBdr>
    </w:div>
    <w:div w:id="1108083282">
      <w:bodyDiv w:val="1"/>
      <w:marLeft w:val="0"/>
      <w:marRight w:val="0"/>
      <w:marTop w:val="0"/>
      <w:marBottom w:val="0"/>
      <w:divBdr>
        <w:top w:val="none" w:sz="0" w:space="0" w:color="auto"/>
        <w:left w:val="none" w:sz="0" w:space="0" w:color="auto"/>
        <w:bottom w:val="none" w:sz="0" w:space="0" w:color="auto"/>
        <w:right w:val="none" w:sz="0" w:space="0" w:color="auto"/>
      </w:divBdr>
    </w:div>
    <w:div w:id="1152015975">
      <w:bodyDiv w:val="1"/>
      <w:marLeft w:val="0"/>
      <w:marRight w:val="0"/>
      <w:marTop w:val="0"/>
      <w:marBottom w:val="0"/>
      <w:divBdr>
        <w:top w:val="none" w:sz="0" w:space="0" w:color="auto"/>
        <w:left w:val="none" w:sz="0" w:space="0" w:color="auto"/>
        <w:bottom w:val="none" w:sz="0" w:space="0" w:color="auto"/>
        <w:right w:val="none" w:sz="0" w:space="0" w:color="auto"/>
      </w:divBdr>
    </w:div>
    <w:div w:id="1188368110">
      <w:bodyDiv w:val="1"/>
      <w:marLeft w:val="0"/>
      <w:marRight w:val="0"/>
      <w:marTop w:val="0"/>
      <w:marBottom w:val="0"/>
      <w:divBdr>
        <w:top w:val="none" w:sz="0" w:space="0" w:color="auto"/>
        <w:left w:val="none" w:sz="0" w:space="0" w:color="auto"/>
        <w:bottom w:val="none" w:sz="0" w:space="0" w:color="auto"/>
        <w:right w:val="none" w:sz="0" w:space="0" w:color="auto"/>
      </w:divBdr>
    </w:div>
    <w:div w:id="1195004049">
      <w:bodyDiv w:val="1"/>
      <w:marLeft w:val="0"/>
      <w:marRight w:val="0"/>
      <w:marTop w:val="0"/>
      <w:marBottom w:val="0"/>
      <w:divBdr>
        <w:top w:val="none" w:sz="0" w:space="0" w:color="auto"/>
        <w:left w:val="none" w:sz="0" w:space="0" w:color="auto"/>
        <w:bottom w:val="none" w:sz="0" w:space="0" w:color="auto"/>
        <w:right w:val="none" w:sz="0" w:space="0" w:color="auto"/>
      </w:divBdr>
    </w:div>
    <w:div w:id="1219247319">
      <w:bodyDiv w:val="1"/>
      <w:marLeft w:val="0"/>
      <w:marRight w:val="0"/>
      <w:marTop w:val="0"/>
      <w:marBottom w:val="0"/>
      <w:divBdr>
        <w:top w:val="none" w:sz="0" w:space="0" w:color="auto"/>
        <w:left w:val="none" w:sz="0" w:space="0" w:color="auto"/>
        <w:bottom w:val="none" w:sz="0" w:space="0" w:color="auto"/>
        <w:right w:val="none" w:sz="0" w:space="0" w:color="auto"/>
      </w:divBdr>
    </w:div>
    <w:div w:id="1223711357">
      <w:bodyDiv w:val="1"/>
      <w:marLeft w:val="0"/>
      <w:marRight w:val="0"/>
      <w:marTop w:val="0"/>
      <w:marBottom w:val="0"/>
      <w:divBdr>
        <w:top w:val="none" w:sz="0" w:space="0" w:color="auto"/>
        <w:left w:val="none" w:sz="0" w:space="0" w:color="auto"/>
        <w:bottom w:val="none" w:sz="0" w:space="0" w:color="auto"/>
        <w:right w:val="none" w:sz="0" w:space="0" w:color="auto"/>
      </w:divBdr>
    </w:div>
    <w:div w:id="1227647233">
      <w:bodyDiv w:val="1"/>
      <w:marLeft w:val="0"/>
      <w:marRight w:val="0"/>
      <w:marTop w:val="0"/>
      <w:marBottom w:val="0"/>
      <w:divBdr>
        <w:top w:val="none" w:sz="0" w:space="0" w:color="auto"/>
        <w:left w:val="none" w:sz="0" w:space="0" w:color="auto"/>
        <w:bottom w:val="none" w:sz="0" w:space="0" w:color="auto"/>
        <w:right w:val="none" w:sz="0" w:space="0" w:color="auto"/>
      </w:divBdr>
    </w:div>
    <w:div w:id="1233078446">
      <w:bodyDiv w:val="1"/>
      <w:marLeft w:val="0"/>
      <w:marRight w:val="0"/>
      <w:marTop w:val="0"/>
      <w:marBottom w:val="0"/>
      <w:divBdr>
        <w:top w:val="none" w:sz="0" w:space="0" w:color="auto"/>
        <w:left w:val="none" w:sz="0" w:space="0" w:color="auto"/>
        <w:bottom w:val="none" w:sz="0" w:space="0" w:color="auto"/>
        <w:right w:val="none" w:sz="0" w:space="0" w:color="auto"/>
      </w:divBdr>
    </w:div>
    <w:div w:id="1243220467">
      <w:bodyDiv w:val="1"/>
      <w:marLeft w:val="0"/>
      <w:marRight w:val="0"/>
      <w:marTop w:val="0"/>
      <w:marBottom w:val="0"/>
      <w:divBdr>
        <w:top w:val="none" w:sz="0" w:space="0" w:color="auto"/>
        <w:left w:val="none" w:sz="0" w:space="0" w:color="auto"/>
        <w:bottom w:val="none" w:sz="0" w:space="0" w:color="auto"/>
        <w:right w:val="none" w:sz="0" w:space="0" w:color="auto"/>
      </w:divBdr>
    </w:div>
    <w:div w:id="1251893314">
      <w:bodyDiv w:val="1"/>
      <w:marLeft w:val="0"/>
      <w:marRight w:val="0"/>
      <w:marTop w:val="0"/>
      <w:marBottom w:val="0"/>
      <w:divBdr>
        <w:top w:val="none" w:sz="0" w:space="0" w:color="auto"/>
        <w:left w:val="none" w:sz="0" w:space="0" w:color="auto"/>
        <w:bottom w:val="none" w:sz="0" w:space="0" w:color="auto"/>
        <w:right w:val="none" w:sz="0" w:space="0" w:color="auto"/>
      </w:divBdr>
    </w:div>
    <w:div w:id="1253851891">
      <w:bodyDiv w:val="1"/>
      <w:marLeft w:val="0"/>
      <w:marRight w:val="0"/>
      <w:marTop w:val="0"/>
      <w:marBottom w:val="0"/>
      <w:divBdr>
        <w:top w:val="none" w:sz="0" w:space="0" w:color="auto"/>
        <w:left w:val="none" w:sz="0" w:space="0" w:color="auto"/>
        <w:bottom w:val="none" w:sz="0" w:space="0" w:color="auto"/>
        <w:right w:val="none" w:sz="0" w:space="0" w:color="auto"/>
      </w:divBdr>
    </w:div>
    <w:div w:id="1263799484">
      <w:bodyDiv w:val="1"/>
      <w:marLeft w:val="0"/>
      <w:marRight w:val="0"/>
      <w:marTop w:val="0"/>
      <w:marBottom w:val="0"/>
      <w:divBdr>
        <w:top w:val="none" w:sz="0" w:space="0" w:color="auto"/>
        <w:left w:val="none" w:sz="0" w:space="0" w:color="auto"/>
        <w:bottom w:val="none" w:sz="0" w:space="0" w:color="auto"/>
        <w:right w:val="none" w:sz="0" w:space="0" w:color="auto"/>
      </w:divBdr>
    </w:div>
    <w:div w:id="1271546273">
      <w:bodyDiv w:val="1"/>
      <w:marLeft w:val="0"/>
      <w:marRight w:val="0"/>
      <w:marTop w:val="0"/>
      <w:marBottom w:val="0"/>
      <w:divBdr>
        <w:top w:val="none" w:sz="0" w:space="0" w:color="auto"/>
        <w:left w:val="none" w:sz="0" w:space="0" w:color="auto"/>
        <w:bottom w:val="none" w:sz="0" w:space="0" w:color="auto"/>
        <w:right w:val="none" w:sz="0" w:space="0" w:color="auto"/>
      </w:divBdr>
    </w:div>
    <w:div w:id="1299723472">
      <w:bodyDiv w:val="1"/>
      <w:marLeft w:val="0"/>
      <w:marRight w:val="0"/>
      <w:marTop w:val="0"/>
      <w:marBottom w:val="0"/>
      <w:divBdr>
        <w:top w:val="none" w:sz="0" w:space="0" w:color="auto"/>
        <w:left w:val="none" w:sz="0" w:space="0" w:color="auto"/>
        <w:bottom w:val="none" w:sz="0" w:space="0" w:color="auto"/>
        <w:right w:val="none" w:sz="0" w:space="0" w:color="auto"/>
      </w:divBdr>
    </w:div>
    <w:div w:id="1306205461">
      <w:bodyDiv w:val="1"/>
      <w:marLeft w:val="0"/>
      <w:marRight w:val="0"/>
      <w:marTop w:val="0"/>
      <w:marBottom w:val="0"/>
      <w:divBdr>
        <w:top w:val="none" w:sz="0" w:space="0" w:color="auto"/>
        <w:left w:val="none" w:sz="0" w:space="0" w:color="auto"/>
        <w:bottom w:val="none" w:sz="0" w:space="0" w:color="auto"/>
        <w:right w:val="none" w:sz="0" w:space="0" w:color="auto"/>
      </w:divBdr>
    </w:div>
    <w:div w:id="1346664959">
      <w:bodyDiv w:val="1"/>
      <w:marLeft w:val="0"/>
      <w:marRight w:val="0"/>
      <w:marTop w:val="0"/>
      <w:marBottom w:val="0"/>
      <w:divBdr>
        <w:top w:val="none" w:sz="0" w:space="0" w:color="auto"/>
        <w:left w:val="none" w:sz="0" w:space="0" w:color="auto"/>
        <w:bottom w:val="none" w:sz="0" w:space="0" w:color="auto"/>
        <w:right w:val="none" w:sz="0" w:space="0" w:color="auto"/>
      </w:divBdr>
    </w:div>
    <w:div w:id="1347711838">
      <w:bodyDiv w:val="1"/>
      <w:marLeft w:val="0"/>
      <w:marRight w:val="0"/>
      <w:marTop w:val="0"/>
      <w:marBottom w:val="0"/>
      <w:divBdr>
        <w:top w:val="none" w:sz="0" w:space="0" w:color="auto"/>
        <w:left w:val="none" w:sz="0" w:space="0" w:color="auto"/>
        <w:bottom w:val="none" w:sz="0" w:space="0" w:color="auto"/>
        <w:right w:val="none" w:sz="0" w:space="0" w:color="auto"/>
      </w:divBdr>
    </w:div>
    <w:div w:id="1348748380">
      <w:bodyDiv w:val="1"/>
      <w:marLeft w:val="0"/>
      <w:marRight w:val="0"/>
      <w:marTop w:val="0"/>
      <w:marBottom w:val="0"/>
      <w:divBdr>
        <w:top w:val="none" w:sz="0" w:space="0" w:color="auto"/>
        <w:left w:val="none" w:sz="0" w:space="0" w:color="auto"/>
        <w:bottom w:val="none" w:sz="0" w:space="0" w:color="auto"/>
        <w:right w:val="none" w:sz="0" w:space="0" w:color="auto"/>
      </w:divBdr>
    </w:div>
    <w:div w:id="1398434832">
      <w:bodyDiv w:val="1"/>
      <w:marLeft w:val="0"/>
      <w:marRight w:val="0"/>
      <w:marTop w:val="0"/>
      <w:marBottom w:val="0"/>
      <w:divBdr>
        <w:top w:val="none" w:sz="0" w:space="0" w:color="auto"/>
        <w:left w:val="none" w:sz="0" w:space="0" w:color="auto"/>
        <w:bottom w:val="none" w:sz="0" w:space="0" w:color="auto"/>
        <w:right w:val="none" w:sz="0" w:space="0" w:color="auto"/>
      </w:divBdr>
    </w:div>
    <w:div w:id="1410810903">
      <w:bodyDiv w:val="1"/>
      <w:marLeft w:val="0"/>
      <w:marRight w:val="0"/>
      <w:marTop w:val="0"/>
      <w:marBottom w:val="0"/>
      <w:divBdr>
        <w:top w:val="none" w:sz="0" w:space="0" w:color="auto"/>
        <w:left w:val="none" w:sz="0" w:space="0" w:color="auto"/>
        <w:bottom w:val="none" w:sz="0" w:space="0" w:color="auto"/>
        <w:right w:val="none" w:sz="0" w:space="0" w:color="auto"/>
      </w:divBdr>
    </w:div>
    <w:div w:id="1428234708">
      <w:bodyDiv w:val="1"/>
      <w:marLeft w:val="0"/>
      <w:marRight w:val="0"/>
      <w:marTop w:val="0"/>
      <w:marBottom w:val="0"/>
      <w:divBdr>
        <w:top w:val="none" w:sz="0" w:space="0" w:color="auto"/>
        <w:left w:val="none" w:sz="0" w:space="0" w:color="auto"/>
        <w:bottom w:val="none" w:sz="0" w:space="0" w:color="auto"/>
        <w:right w:val="none" w:sz="0" w:space="0" w:color="auto"/>
      </w:divBdr>
    </w:div>
    <w:div w:id="1441223059">
      <w:bodyDiv w:val="1"/>
      <w:marLeft w:val="0"/>
      <w:marRight w:val="0"/>
      <w:marTop w:val="0"/>
      <w:marBottom w:val="0"/>
      <w:divBdr>
        <w:top w:val="none" w:sz="0" w:space="0" w:color="auto"/>
        <w:left w:val="none" w:sz="0" w:space="0" w:color="auto"/>
        <w:bottom w:val="none" w:sz="0" w:space="0" w:color="auto"/>
        <w:right w:val="none" w:sz="0" w:space="0" w:color="auto"/>
      </w:divBdr>
    </w:div>
    <w:div w:id="1477919531">
      <w:bodyDiv w:val="1"/>
      <w:marLeft w:val="0"/>
      <w:marRight w:val="0"/>
      <w:marTop w:val="0"/>
      <w:marBottom w:val="0"/>
      <w:divBdr>
        <w:top w:val="none" w:sz="0" w:space="0" w:color="auto"/>
        <w:left w:val="none" w:sz="0" w:space="0" w:color="auto"/>
        <w:bottom w:val="none" w:sz="0" w:space="0" w:color="auto"/>
        <w:right w:val="none" w:sz="0" w:space="0" w:color="auto"/>
      </w:divBdr>
    </w:div>
    <w:div w:id="1481776208">
      <w:bodyDiv w:val="1"/>
      <w:marLeft w:val="0"/>
      <w:marRight w:val="0"/>
      <w:marTop w:val="0"/>
      <w:marBottom w:val="0"/>
      <w:divBdr>
        <w:top w:val="none" w:sz="0" w:space="0" w:color="auto"/>
        <w:left w:val="none" w:sz="0" w:space="0" w:color="auto"/>
        <w:bottom w:val="none" w:sz="0" w:space="0" w:color="auto"/>
        <w:right w:val="none" w:sz="0" w:space="0" w:color="auto"/>
      </w:divBdr>
    </w:div>
    <w:div w:id="1498419692">
      <w:bodyDiv w:val="1"/>
      <w:marLeft w:val="0"/>
      <w:marRight w:val="0"/>
      <w:marTop w:val="0"/>
      <w:marBottom w:val="0"/>
      <w:divBdr>
        <w:top w:val="none" w:sz="0" w:space="0" w:color="auto"/>
        <w:left w:val="none" w:sz="0" w:space="0" w:color="auto"/>
        <w:bottom w:val="none" w:sz="0" w:space="0" w:color="auto"/>
        <w:right w:val="none" w:sz="0" w:space="0" w:color="auto"/>
      </w:divBdr>
    </w:div>
    <w:div w:id="1502551316">
      <w:bodyDiv w:val="1"/>
      <w:marLeft w:val="0"/>
      <w:marRight w:val="0"/>
      <w:marTop w:val="0"/>
      <w:marBottom w:val="0"/>
      <w:divBdr>
        <w:top w:val="none" w:sz="0" w:space="0" w:color="auto"/>
        <w:left w:val="none" w:sz="0" w:space="0" w:color="auto"/>
        <w:bottom w:val="none" w:sz="0" w:space="0" w:color="auto"/>
        <w:right w:val="none" w:sz="0" w:space="0" w:color="auto"/>
      </w:divBdr>
    </w:div>
    <w:div w:id="1503546120">
      <w:bodyDiv w:val="1"/>
      <w:marLeft w:val="0"/>
      <w:marRight w:val="0"/>
      <w:marTop w:val="0"/>
      <w:marBottom w:val="0"/>
      <w:divBdr>
        <w:top w:val="none" w:sz="0" w:space="0" w:color="auto"/>
        <w:left w:val="none" w:sz="0" w:space="0" w:color="auto"/>
        <w:bottom w:val="none" w:sz="0" w:space="0" w:color="auto"/>
        <w:right w:val="none" w:sz="0" w:space="0" w:color="auto"/>
      </w:divBdr>
    </w:div>
    <w:div w:id="1508669938">
      <w:bodyDiv w:val="1"/>
      <w:marLeft w:val="0"/>
      <w:marRight w:val="0"/>
      <w:marTop w:val="0"/>
      <w:marBottom w:val="0"/>
      <w:divBdr>
        <w:top w:val="none" w:sz="0" w:space="0" w:color="auto"/>
        <w:left w:val="none" w:sz="0" w:space="0" w:color="auto"/>
        <w:bottom w:val="none" w:sz="0" w:space="0" w:color="auto"/>
        <w:right w:val="none" w:sz="0" w:space="0" w:color="auto"/>
      </w:divBdr>
    </w:div>
    <w:div w:id="1547642531">
      <w:bodyDiv w:val="1"/>
      <w:marLeft w:val="0"/>
      <w:marRight w:val="0"/>
      <w:marTop w:val="0"/>
      <w:marBottom w:val="0"/>
      <w:divBdr>
        <w:top w:val="none" w:sz="0" w:space="0" w:color="auto"/>
        <w:left w:val="none" w:sz="0" w:space="0" w:color="auto"/>
        <w:bottom w:val="none" w:sz="0" w:space="0" w:color="auto"/>
        <w:right w:val="none" w:sz="0" w:space="0" w:color="auto"/>
      </w:divBdr>
    </w:div>
    <w:div w:id="1561475580">
      <w:bodyDiv w:val="1"/>
      <w:marLeft w:val="0"/>
      <w:marRight w:val="0"/>
      <w:marTop w:val="0"/>
      <w:marBottom w:val="0"/>
      <w:divBdr>
        <w:top w:val="none" w:sz="0" w:space="0" w:color="auto"/>
        <w:left w:val="none" w:sz="0" w:space="0" w:color="auto"/>
        <w:bottom w:val="none" w:sz="0" w:space="0" w:color="auto"/>
        <w:right w:val="none" w:sz="0" w:space="0" w:color="auto"/>
      </w:divBdr>
    </w:div>
    <w:div w:id="1593508002">
      <w:bodyDiv w:val="1"/>
      <w:marLeft w:val="0"/>
      <w:marRight w:val="0"/>
      <w:marTop w:val="0"/>
      <w:marBottom w:val="0"/>
      <w:divBdr>
        <w:top w:val="none" w:sz="0" w:space="0" w:color="auto"/>
        <w:left w:val="none" w:sz="0" w:space="0" w:color="auto"/>
        <w:bottom w:val="none" w:sz="0" w:space="0" w:color="auto"/>
        <w:right w:val="none" w:sz="0" w:space="0" w:color="auto"/>
      </w:divBdr>
    </w:div>
    <w:div w:id="1598176216">
      <w:bodyDiv w:val="1"/>
      <w:marLeft w:val="0"/>
      <w:marRight w:val="0"/>
      <w:marTop w:val="0"/>
      <w:marBottom w:val="0"/>
      <w:divBdr>
        <w:top w:val="none" w:sz="0" w:space="0" w:color="auto"/>
        <w:left w:val="none" w:sz="0" w:space="0" w:color="auto"/>
        <w:bottom w:val="none" w:sz="0" w:space="0" w:color="auto"/>
        <w:right w:val="none" w:sz="0" w:space="0" w:color="auto"/>
      </w:divBdr>
    </w:div>
    <w:div w:id="1601134315">
      <w:bodyDiv w:val="1"/>
      <w:marLeft w:val="0"/>
      <w:marRight w:val="0"/>
      <w:marTop w:val="0"/>
      <w:marBottom w:val="0"/>
      <w:divBdr>
        <w:top w:val="none" w:sz="0" w:space="0" w:color="auto"/>
        <w:left w:val="none" w:sz="0" w:space="0" w:color="auto"/>
        <w:bottom w:val="none" w:sz="0" w:space="0" w:color="auto"/>
        <w:right w:val="none" w:sz="0" w:space="0" w:color="auto"/>
      </w:divBdr>
    </w:div>
    <w:div w:id="1614284575">
      <w:bodyDiv w:val="1"/>
      <w:marLeft w:val="0"/>
      <w:marRight w:val="0"/>
      <w:marTop w:val="0"/>
      <w:marBottom w:val="0"/>
      <w:divBdr>
        <w:top w:val="none" w:sz="0" w:space="0" w:color="auto"/>
        <w:left w:val="none" w:sz="0" w:space="0" w:color="auto"/>
        <w:bottom w:val="none" w:sz="0" w:space="0" w:color="auto"/>
        <w:right w:val="none" w:sz="0" w:space="0" w:color="auto"/>
      </w:divBdr>
    </w:div>
    <w:div w:id="1616787957">
      <w:bodyDiv w:val="1"/>
      <w:marLeft w:val="0"/>
      <w:marRight w:val="0"/>
      <w:marTop w:val="0"/>
      <w:marBottom w:val="0"/>
      <w:divBdr>
        <w:top w:val="none" w:sz="0" w:space="0" w:color="auto"/>
        <w:left w:val="none" w:sz="0" w:space="0" w:color="auto"/>
        <w:bottom w:val="none" w:sz="0" w:space="0" w:color="auto"/>
        <w:right w:val="none" w:sz="0" w:space="0" w:color="auto"/>
      </w:divBdr>
    </w:div>
    <w:div w:id="1624337739">
      <w:bodyDiv w:val="1"/>
      <w:marLeft w:val="0"/>
      <w:marRight w:val="0"/>
      <w:marTop w:val="0"/>
      <w:marBottom w:val="0"/>
      <w:divBdr>
        <w:top w:val="none" w:sz="0" w:space="0" w:color="auto"/>
        <w:left w:val="none" w:sz="0" w:space="0" w:color="auto"/>
        <w:bottom w:val="none" w:sz="0" w:space="0" w:color="auto"/>
        <w:right w:val="none" w:sz="0" w:space="0" w:color="auto"/>
      </w:divBdr>
    </w:div>
    <w:div w:id="1648706291">
      <w:bodyDiv w:val="1"/>
      <w:marLeft w:val="0"/>
      <w:marRight w:val="0"/>
      <w:marTop w:val="0"/>
      <w:marBottom w:val="0"/>
      <w:divBdr>
        <w:top w:val="none" w:sz="0" w:space="0" w:color="auto"/>
        <w:left w:val="none" w:sz="0" w:space="0" w:color="auto"/>
        <w:bottom w:val="none" w:sz="0" w:space="0" w:color="auto"/>
        <w:right w:val="none" w:sz="0" w:space="0" w:color="auto"/>
      </w:divBdr>
    </w:div>
    <w:div w:id="1684749175">
      <w:bodyDiv w:val="1"/>
      <w:marLeft w:val="0"/>
      <w:marRight w:val="0"/>
      <w:marTop w:val="0"/>
      <w:marBottom w:val="0"/>
      <w:divBdr>
        <w:top w:val="none" w:sz="0" w:space="0" w:color="auto"/>
        <w:left w:val="none" w:sz="0" w:space="0" w:color="auto"/>
        <w:bottom w:val="none" w:sz="0" w:space="0" w:color="auto"/>
        <w:right w:val="none" w:sz="0" w:space="0" w:color="auto"/>
      </w:divBdr>
    </w:div>
    <w:div w:id="1728409235">
      <w:bodyDiv w:val="1"/>
      <w:marLeft w:val="0"/>
      <w:marRight w:val="0"/>
      <w:marTop w:val="0"/>
      <w:marBottom w:val="0"/>
      <w:divBdr>
        <w:top w:val="none" w:sz="0" w:space="0" w:color="auto"/>
        <w:left w:val="none" w:sz="0" w:space="0" w:color="auto"/>
        <w:bottom w:val="none" w:sz="0" w:space="0" w:color="auto"/>
        <w:right w:val="none" w:sz="0" w:space="0" w:color="auto"/>
      </w:divBdr>
    </w:div>
    <w:div w:id="1733700085">
      <w:bodyDiv w:val="1"/>
      <w:marLeft w:val="0"/>
      <w:marRight w:val="0"/>
      <w:marTop w:val="0"/>
      <w:marBottom w:val="0"/>
      <w:divBdr>
        <w:top w:val="none" w:sz="0" w:space="0" w:color="auto"/>
        <w:left w:val="none" w:sz="0" w:space="0" w:color="auto"/>
        <w:bottom w:val="none" w:sz="0" w:space="0" w:color="auto"/>
        <w:right w:val="none" w:sz="0" w:space="0" w:color="auto"/>
      </w:divBdr>
    </w:div>
    <w:div w:id="1740133105">
      <w:bodyDiv w:val="1"/>
      <w:marLeft w:val="0"/>
      <w:marRight w:val="0"/>
      <w:marTop w:val="0"/>
      <w:marBottom w:val="0"/>
      <w:divBdr>
        <w:top w:val="none" w:sz="0" w:space="0" w:color="auto"/>
        <w:left w:val="none" w:sz="0" w:space="0" w:color="auto"/>
        <w:bottom w:val="none" w:sz="0" w:space="0" w:color="auto"/>
        <w:right w:val="none" w:sz="0" w:space="0" w:color="auto"/>
      </w:divBdr>
    </w:div>
    <w:div w:id="1743486232">
      <w:bodyDiv w:val="1"/>
      <w:marLeft w:val="0"/>
      <w:marRight w:val="0"/>
      <w:marTop w:val="0"/>
      <w:marBottom w:val="0"/>
      <w:divBdr>
        <w:top w:val="none" w:sz="0" w:space="0" w:color="auto"/>
        <w:left w:val="none" w:sz="0" w:space="0" w:color="auto"/>
        <w:bottom w:val="none" w:sz="0" w:space="0" w:color="auto"/>
        <w:right w:val="none" w:sz="0" w:space="0" w:color="auto"/>
      </w:divBdr>
    </w:div>
    <w:div w:id="1747995392">
      <w:bodyDiv w:val="1"/>
      <w:marLeft w:val="0"/>
      <w:marRight w:val="0"/>
      <w:marTop w:val="0"/>
      <w:marBottom w:val="0"/>
      <w:divBdr>
        <w:top w:val="none" w:sz="0" w:space="0" w:color="auto"/>
        <w:left w:val="none" w:sz="0" w:space="0" w:color="auto"/>
        <w:bottom w:val="none" w:sz="0" w:space="0" w:color="auto"/>
        <w:right w:val="none" w:sz="0" w:space="0" w:color="auto"/>
      </w:divBdr>
    </w:div>
    <w:div w:id="1800146816">
      <w:bodyDiv w:val="1"/>
      <w:marLeft w:val="0"/>
      <w:marRight w:val="0"/>
      <w:marTop w:val="0"/>
      <w:marBottom w:val="0"/>
      <w:divBdr>
        <w:top w:val="none" w:sz="0" w:space="0" w:color="auto"/>
        <w:left w:val="none" w:sz="0" w:space="0" w:color="auto"/>
        <w:bottom w:val="none" w:sz="0" w:space="0" w:color="auto"/>
        <w:right w:val="none" w:sz="0" w:space="0" w:color="auto"/>
      </w:divBdr>
    </w:div>
    <w:div w:id="1814130840">
      <w:bodyDiv w:val="1"/>
      <w:marLeft w:val="0"/>
      <w:marRight w:val="0"/>
      <w:marTop w:val="0"/>
      <w:marBottom w:val="0"/>
      <w:divBdr>
        <w:top w:val="none" w:sz="0" w:space="0" w:color="auto"/>
        <w:left w:val="none" w:sz="0" w:space="0" w:color="auto"/>
        <w:bottom w:val="none" w:sz="0" w:space="0" w:color="auto"/>
        <w:right w:val="none" w:sz="0" w:space="0" w:color="auto"/>
      </w:divBdr>
    </w:div>
    <w:div w:id="1843352070">
      <w:bodyDiv w:val="1"/>
      <w:marLeft w:val="0"/>
      <w:marRight w:val="0"/>
      <w:marTop w:val="0"/>
      <w:marBottom w:val="0"/>
      <w:divBdr>
        <w:top w:val="none" w:sz="0" w:space="0" w:color="auto"/>
        <w:left w:val="none" w:sz="0" w:space="0" w:color="auto"/>
        <w:bottom w:val="none" w:sz="0" w:space="0" w:color="auto"/>
        <w:right w:val="none" w:sz="0" w:space="0" w:color="auto"/>
      </w:divBdr>
    </w:div>
    <w:div w:id="1849952031">
      <w:bodyDiv w:val="1"/>
      <w:marLeft w:val="0"/>
      <w:marRight w:val="0"/>
      <w:marTop w:val="0"/>
      <w:marBottom w:val="0"/>
      <w:divBdr>
        <w:top w:val="none" w:sz="0" w:space="0" w:color="auto"/>
        <w:left w:val="none" w:sz="0" w:space="0" w:color="auto"/>
        <w:bottom w:val="none" w:sz="0" w:space="0" w:color="auto"/>
        <w:right w:val="none" w:sz="0" w:space="0" w:color="auto"/>
      </w:divBdr>
      <w:divsChild>
        <w:div w:id="149447069">
          <w:marLeft w:val="0"/>
          <w:marRight w:val="0"/>
          <w:marTop w:val="0"/>
          <w:marBottom w:val="0"/>
          <w:divBdr>
            <w:top w:val="none" w:sz="0" w:space="0" w:color="auto"/>
            <w:left w:val="none" w:sz="0" w:space="0" w:color="auto"/>
            <w:bottom w:val="none" w:sz="0" w:space="0" w:color="auto"/>
            <w:right w:val="none" w:sz="0" w:space="0" w:color="auto"/>
          </w:divBdr>
          <w:divsChild>
            <w:div w:id="976177708">
              <w:marLeft w:val="0"/>
              <w:marRight w:val="0"/>
              <w:marTop w:val="0"/>
              <w:marBottom w:val="0"/>
              <w:divBdr>
                <w:top w:val="none" w:sz="0" w:space="0" w:color="auto"/>
                <w:left w:val="none" w:sz="0" w:space="0" w:color="auto"/>
                <w:bottom w:val="none" w:sz="0" w:space="0" w:color="auto"/>
                <w:right w:val="none" w:sz="0" w:space="0" w:color="auto"/>
              </w:divBdr>
              <w:divsChild>
                <w:div w:id="1847134076">
                  <w:marLeft w:val="0"/>
                  <w:marRight w:val="0"/>
                  <w:marTop w:val="0"/>
                  <w:marBottom w:val="0"/>
                  <w:divBdr>
                    <w:top w:val="none" w:sz="0" w:space="0" w:color="auto"/>
                    <w:left w:val="none" w:sz="0" w:space="0" w:color="auto"/>
                    <w:bottom w:val="none" w:sz="0" w:space="0" w:color="auto"/>
                    <w:right w:val="none" w:sz="0" w:space="0" w:color="auto"/>
                  </w:divBdr>
                  <w:divsChild>
                    <w:div w:id="1791820189">
                      <w:marLeft w:val="0"/>
                      <w:marRight w:val="0"/>
                      <w:marTop w:val="0"/>
                      <w:marBottom w:val="0"/>
                      <w:divBdr>
                        <w:top w:val="none" w:sz="0" w:space="0" w:color="auto"/>
                        <w:left w:val="none" w:sz="0" w:space="0" w:color="auto"/>
                        <w:bottom w:val="none" w:sz="0" w:space="0" w:color="auto"/>
                        <w:right w:val="none" w:sz="0" w:space="0" w:color="auto"/>
                      </w:divBdr>
                      <w:divsChild>
                        <w:div w:id="791555231">
                          <w:marLeft w:val="0"/>
                          <w:marRight w:val="0"/>
                          <w:marTop w:val="0"/>
                          <w:marBottom w:val="0"/>
                          <w:divBdr>
                            <w:top w:val="none" w:sz="0" w:space="0" w:color="auto"/>
                            <w:left w:val="none" w:sz="0" w:space="0" w:color="auto"/>
                            <w:bottom w:val="none" w:sz="0" w:space="0" w:color="auto"/>
                            <w:right w:val="none" w:sz="0" w:space="0" w:color="auto"/>
                          </w:divBdr>
                          <w:divsChild>
                            <w:div w:id="1444878442">
                              <w:marLeft w:val="0"/>
                              <w:marRight w:val="0"/>
                              <w:marTop w:val="0"/>
                              <w:marBottom w:val="0"/>
                              <w:divBdr>
                                <w:top w:val="none" w:sz="0" w:space="0" w:color="auto"/>
                                <w:left w:val="none" w:sz="0" w:space="0" w:color="auto"/>
                                <w:bottom w:val="none" w:sz="0" w:space="0" w:color="auto"/>
                                <w:right w:val="none" w:sz="0" w:space="0" w:color="auto"/>
                              </w:divBdr>
                              <w:divsChild>
                                <w:div w:id="6211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468830">
      <w:bodyDiv w:val="1"/>
      <w:marLeft w:val="0"/>
      <w:marRight w:val="0"/>
      <w:marTop w:val="0"/>
      <w:marBottom w:val="0"/>
      <w:divBdr>
        <w:top w:val="none" w:sz="0" w:space="0" w:color="auto"/>
        <w:left w:val="none" w:sz="0" w:space="0" w:color="auto"/>
        <w:bottom w:val="none" w:sz="0" w:space="0" w:color="auto"/>
        <w:right w:val="none" w:sz="0" w:space="0" w:color="auto"/>
      </w:divBdr>
    </w:div>
    <w:div w:id="1943416076">
      <w:bodyDiv w:val="1"/>
      <w:marLeft w:val="0"/>
      <w:marRight w:val="0"/>
      <w:marTop w:val="0"/>
      <w:marBottom w:val="0"/>
      <w:divBdr>
        <w:top w:val="none" w:sz="0" w:space="0" w:color="auto"/>
        <w:left w:val="none" w:sz="0" w:space="0" w:color="auto"/>
        <w:bottom w:val="none" w:sz="0" w:space="0" w:color="auto"/>
        <w:right w:val="none" w:sz="0" w:space="0" w:color="auto"/>
      </w:divBdr>
    </w:div>
    <w:div w:id="1958442006">
      <w:bodyDiv w:val="1"/>
      <w:marLeft w:val="0"/>
      <w:marRight w:val="0"/>
      <w:marTop w:val="0"/>
      <w:marBottom w:val="0"/>
      <w:divBdr>
        <w:top w:val="none" w:sz="0" w:space="0" w:color="auto"/>
        <w:left w:val="none" w:sz="0" w:space="0" w:color="auto"/>
        <w:bottom w:val="none" w:sz="0" w:space="0" w:color="auto"/>
        <w:right w:val="none" w:sz="0" w:space="0" w:color="auto"/>
      </w:divBdr>
    </w:div>
    <w:div w:id="1983198053">
      <w:bodyDiv w:val="1"/>
      <w:marLeft w:val="0"/>
      <w:marRight w:val="0"/>
      <w:marTop w:val="0"/>
      <w:marBottom w:val="0"/>
      <w:divBdr>
        <w:top w:val="none" w:sz="0" w:space="0" w:color="auto"/>
        <w:left w:val="none" w:sz="0" w:space="0" w:color="auto"/>
        <w:bottom w:val="none" w:sz="0" w:space="0" w:color="auto"/>
        <w:right w:val="none" w:sz="0" w:space="0" w:color="auto"/>
      </w:divBdr>
    </w:div>
    <w:div w:id="1987512754">
      <w:bodyDiv w:val="1"/>
      <w:marLeft w:val="0"/>
      <w:marRight w:val="0"/>
      <w:marTop w:val="0"/>
      <w:marBottom w:val="0"/>
      <w:divBdr>
        <w:top w:val="none" w:sz="0" w:space="0" w:color="auto"/>
        <w:left w:val="none" w:sz="0" w:space="0" w:color="auto"/>
        <w:bottom w:val="none" w:sz="0" w:space="0" w:color="auto"/>
        <w:right w:val="none" w:sz="0" w:space="0" w:color="auto"/>
      </w:divBdr>
    </w:div>
    <w:div w:id="2011443028">
      <w:bodyDiv w:val="1"/>
      <w:marLeft w:val="0"/>
      <w:marRight w:val="0"/>
      <w:marTop w:val="0"/>
      <w:marBottom w:val="0"/>
      <w:divBdr>
        <w:top w:val="none" w:sz="0" w:space="0" w:color="auto"/>
        <w:left w:val="none" w:sz="0" w:space="0" w:color="auto"/>
        <w:bottom w:val="none" w:sz="0" w:space="0" w:color="auto"/>
        <w:right w:val="none" w:sz="0" w:space="0" w:color="auto"/>
      </w:divBdr>
    </w:div>
    <w:div w:id="2056928345">
      <w:bodyDiv w:val="1"/>
      <w:marLeft w:val="0"/>
      <w:marRight w:val="0"/>
      <w:marTop w:val="0"/>
      <w:marBottom w:val="0"/>
      <w:divBdr>
        <w:top w:val="none" w:sz="0" w:space="0" w:color="auto"/>
        <w:left w:val="none" w:sz="0" w:space="0" w:color="auto"/>
        <w:bottom w:val="none" w:sz="0" w:space="0" w:color="auto"/>
        <w:right w:val="none" w:sz="0" w:space="0" w:color="auto"/>
      </w:divBdr>
    </w:div>
    <w:div w:id="2094279775">
      <w:bodyDiv w:val="1"/>
      <w:marLeft w:val="0"/>
      <w:marRight w:val="0"/>
      <w:marTop w:val="0"/>
      <w:marBottom w:val="0"/>
      <w:divBdr>
        <w:top w:val="none" w:sz="0" w:space="0" w:color="auto"/>
        <w:left w:val="none" w:sz="0" w:space="0" w:color="auto"/>
        <w:bottom w:val="none" w:sz="0" w:space="0" w:color="auto"/>
        <w:right w:val="none" w:sz="0" w:space="0" w:color="auto"/>
      </w:divBdr>
    </w:div>
    <w:div w:id="2110390821">
      <w:bodyDiv w:val="1"/>
      <w:marLeft w:val="0"/>
      <w:marRight w:val="0"/>
      <w:marTop w:val="0"/>
      <w:marBottom w:val="0"/>
      <w:divBdr>
        <w:top w:val="none" w:sz="0" w:space="0" w:color="auto"/>
        <w:left w:val="none" w:sz="0" w:space="0" w:color="auto"/>
        <w:bottom w:val="none" w:sz="0" w:space="0" w:color="auto"/>
        <w:right w:val="none" w:sz="0" w:space="0" w:color="auto"/>
      </w:divBdr>
    </w:div>
    <w:div w:id="2124496613">
      <w:bodyDiv w:val="1"/>
      <w:marLeft w:val="0"/>
      <w:marRight w:val="0"/>
      <w:marTop w:val="0"/>
      <w:marBottom w:val="0"/>
      <w:divBdr>
        <w:top w:val="none" w:sz="0" w:space="0" w:color="auto"/>
        <w:left w:val="none" w:sz="0" w:space="0" w:color="auto"/>
        <w:bottom w:val="none" w:sz="0" w:space="0" w:color="auto"/>
        <w:right w:val="none" w:sz="0" w:space="0" w:color="auto"/>
      </w:divBdr>
    </w:div>
    <w:div w:id="213466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locate/camwa" TargetMode="Externa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Bha11</b:Tag>
    <b:SourceType>JournalArticle</b:SourceType>
    <b:Guid>{4F2F1053-5388-4218-BB37-48307001B5C0}</b:Guid>
    <b:Title>A reviiew on Imidazoles their Chemisrty and Pharmacologicals.</b:Title>
    <b:Year>2011</b:Year>
    <b:Author>
      <b:Author>
        <b:NameList>
          <b:Person>
            <b:Last>Bhatnagar</b:Last>
            <b:First>A.</b:First>
            <b:Middle>Sharma, P. Kumar</b:Middle>
          </b:Person>
        </b:NameList>
      </b:Author>
    </b:Author>
    <b:JournalName>Int J PharmTech Res</b:JournalName>
    <b:Pages>268-282</b:Pages>
    <b:Volume>3</b:Volume>
    <b:RefOrder>23</b:RefOrder>
  </b:Source>
  <b:Source>
    <b:Tag>Bar10</b:Tag>
    <b:SourceType>JournalArticle</b:SourceType>
    <b:Guid>{A541E763-1DBF-4873-B35C-3A6DAE024F82}</b:Guid>
    <b:Author>
      <b:Author>
        <b:NameList>
          <b:Person>
            <b:Last>Baroniya</b:Last>
            <b:First>S.</b:First>
            <b:Middle>Anwer, Z. Sharma,P. Dudhe, R. &amp; Kumar.</b:Middle>
          </b:Person>
        </b:NameList>
      </b:Author>
    </b:Author>
    <b:Title>Recent advancement in Imidazole as anti cancer agents.</b:Title>
    <b:JournalName>Der Pharmacia Sinica</b:JournalName>
    <b:Year>2010</b:Year>
    <b:Pages>172-182</b:Pages>
    <b:RefOrder>24</b:RefOrder>
  </b:Source>
  <b:Source>
    <b:Tag>Cha12</b:Tag>
    <b:SourceType>JournalArticle</b:SourceType>
    <b:Guid>{E259EE94-9245-4376-A833-34762EDF68A9}</b:Guid>
    <b:Author>
      <b:Author>
        <b:NameList>
          <b:Person>
            <b:Last>Chawla</b:Last>
            <b:First>A.</b:First>
            <b:Middle>Sharma, A. &amp; Kumar, S.</b:Middle>
          </b:Person>
        </b:NameList>
      </b:Author>
    </b:Author>
    <b:Title>A convenient approach for the synthesis of imidazole derivatives using microwaves.</b:Title>
    <b:JournalName>Der Pharma Chem.</b:JournalName>
    <b:Year>2012</b:Year>
    <b:Pages>7-15</b:Pages>
    <b:RefOrder>25</b:RefOrder>
  </b:Source>
  <b:Source>
    <b:Tag>Suv15</b:Tag>
    <b:SourceType>JournalArticle</b:SourceType>
    <b:Guid>{5E5D6A32-46EF-49D4-9CB5-2837520883DB}</b:Guid>
    <b:Author>
      <b:Author>
        <b:NameList>
          <b:Person>
            <b:Last>Suvarna</b:Last>
            <b:First>A.</b:First>
          </b:Person>
        </b:NameList>
      </b:Author>
    </b:Author>
    <b:Title>Imidazole and its derivatives and importance in the synthesis of Pharaceutixales.</b:Title>
    <b:JournalName>RJCS</b:JournalName>
    <b:Year>2015</b:Year>
    <b:Pages>67-72</b:Pages>
    <b:RefOrder>26</b:RefOrder>
  </b:Source>
  <b:Source>
    <b:Tag>Bab06</b:Tag>
    <b:SourceType>JournalArticle</b:SourceType>
    <b:Guid>{3921A1DE-6CCB-42D0-B0EC-6CACBE52A880}</b:Guid>
    <b:Author>
      <b:Author>
        <b:NameList>
          <b:Person>
            <b:Last>Babizhayev</b:Last>
            <b:First>M.</b:First>
            <b:Middle>A.</b:Middle>
          </b:Person>
        </b:NameList>
      </b:Author>
    </b:Author>
    <b:Title>Biological Activities of the natural imidazole-containing peptidomimetics n-acetylcarnosine,</b:Title>
    <b:JournalName>Life Sci</b:JournalName>
    <b:Year>2006</b:Year>
    <b:Pages>2343-2357</b:Pages>
    <b:RefOrder>27</b:RefOrder>
  </b:Source>
  <b:Source>
    <b:Tag>Bhr04</b:Tag>
    <b:SourceType>JournalArticle</b:SourceType>
    <b:Guid>{D2E1185F-4897-4455-87C3-408050B4290E}</b:Guid>
    <b:Author>
      <b:Author>
        <b:NameList>
          <b:Person>
            <b:Last>Bhragual</b:Last>
            <b:First>D.</b:First>
            <b:Middle>D. Kumar, N. &amp; Drabu,S.</b:Middle>
          </b:Person>
        </b:NameList>
      </b:Author>
    </b:Author>
    <b:Title>1,3,4- thiadiazole derivatives. synthesis, structure elucidation,</b:Title>
    <b:JournalName>J. Med, Chem</b:JournalName>
    <b:Year>2004</b:Year>
    <b:Pages>60-67</b:Pages>
    <b:RefOrder>28</b:RefOrder>
  </b:Source>
  <b:Source>
    <b:Tag>Jos13</b:Tag>
    <b:SourceType>JournalArticle</b:SourceType>
    <b:Guid>{72EECFC8-87B2-4E51-9045-33A29FD4D468}</b:Guid>
    <b:Author>
      <b:Author>
        <b:NameList>
          <b:Person>
            <b:Last>Joseph</b:Last>
            <b:First>A.</b:First>
            <b:Middle>Shah, C. S. Kumar, S. S., Alex, A. &amp; Mathew, J. E.</b:Middle>
          </b:Person>
        </b:NameList>
      </b:Author>
    </b:Author>
    <b:Title>Synthesis in vitro Anticancer and antioxidant activity of thiadiazole substituted thiazolidin 4-ones.</b:Title>
    <b:JournalName>Acta Pharm</b:JournalName>
    <b:Year>2013</b:Year>
    <b:Pages>397-408</b:Pages>
    <b:RefOrder>29</b:RefOrder>
  </b:Source>
  <b:Source>
    <b:Tag>Cho03</b:Tag>
    <b:SourceType>JournalArticle</b:SourceType>
    <b:Guid>{8DE89EAA-5D1F-4A87-88CC-587D85DD0CA0}</b:Guid>
    <b:Author>
      <b:Author>
        <b:NameList>
          <b:Person>
            <b:Last>Chou</b:Last>
            <b:First>J.</b:First>
            <b:Middle>Y., Lai, S. Y., Pan, S. L., Jow, G. M., Chern, J. W., &amp; Guh, J. H.</b:Middle>
          </b:Person>
        </b:NameList>
      </b:Author>
    </b:Author>
    <b:Title>Investigation of anticancer mechanism of Thiadiazole-based compound in human non-small cell lung cancer A549 cells. </b:Title>
    <b:JournalName>Biochem Pharmacol </b:JournalName>
    <b:Year>2003</b:Year>
    <b:Pages>115-124</b:Pages>
    <b:RefOrder>30</b:RefOrder>
  </b:Source>
  <b:Source>
    <b:Tag>Kum11</b:Tag>
    <b:SourceType>JournalArticle</b:SourceType>
    <b:Guid>{F1A2D7FE-8C7D-4A9D-8239-99CB135CB879}</b:Guid>
    <b:Author>
      <b:Author>
        <b:NameList>
          <b:Person>
            <b:Last>Kumar</b:Last>
            <b:First>D.</b:First>
            <b:Middle>Vaddula, B. R,. Chang, K. H.. &amp; Shah, K.</b:Middle>
          </b:Person>
        </b:NameList>
      </b:Author>
    </b:Author>
    <b:Title>One-Pot synthesis and anticacer studies of 2-aryamino-5-aryle-1,3,4-thiadiazole.</b:Title>
    <b:Year>2011</b:Year>
    <b:Pages>2320-2323</b:Pages>
    <b:JournalName>Bioorg Med Chem Lett</b:JournalName>
    <b:RefOrder>31</b:RefOrder>
  </b:Source>
  <b:Source>
    <b:Tag>Mat06</b:Tag>
    <b:SourceType>JournalArticle</b:SourceType>
    <b:Guid>{B9B9E011-19D2-42DF-B63B-12AB1C85EAD6}</b:Guid>
    <b:Author>
      <b:Author>
        <b:NameList>
          <b:Person>
            <b:Last>Matysiak</b:Last>
            <b:First>J.</b:First>
          </b:Person>
        </b:NameList>
      </b:Author>
    </b:Author>
    <b:Title>Evaluation of antiproliferative effect in vitro of some 2-amino-5-(2,4-dihydroxyphenyl)-1,3,4-thiadiazole derivatives.</b:Title>
    <b:JournalName>Chem Pharm Bull</b:JournalName>
    <b:Year>2006</b:Year>
    <b:Pages>988-991</b:Pages>
    <b:RefOrder>32</b:RefOrder>
  </b:Source>
  <b:Source>
    <b:Tag>امد99</b:Tag>
    <b:SourceType>JournalArticle</b:SourceType>
    <b:Guid>{FE7BE9A5-1DB9-4FF6-BA0C-9BFFE436C6F0}</b:Guid>
    <b:Title>مدیریت عملیات اطفای حریق های زیرزمینی</b:Title>
    <b:Year>1399</b:Year>
    <b:JournalName>نشریه علمی رویکردهای پژوهشی نوین مدیریت و حسابداری</b:JournalName>
    <b:Pages>141-150</b:Pages>
    <b:Author>
      <b:Author>
        <b:NameList>
          <b:Person>
            <b:Last>امدادی</b:Last>
            <b:First>مهدی</b:First>
          </b:Person>
          <b:Person>
            <b:Last>یزدان مهر</b:Last>
            <b:First>بهزاد</b:First>
          </b:Person>
          <b:Person>
            <b:Last>برناتی</b:Last>
            <b:First>تقی</b:First>
          </b:Person>
        </b:NameList>
      </b:Author>
    </b:Author>
    <b:RefOrder>33</b:RefOrder>
  </b:Source>
  <b:Source>
    <b:Tag>صدی99</b:Tag>
    <b:SourceType>Book</b:SourceType>
    <b:Guid>{F24D6DB9-1727-4A6F-956E-42798A1C12B5}</b:Guid>
    <b:Title>تخنیک بی خطر در معادن</b:Title>
    <b:Year>1399</b:Year>
    <b:City>کابل</b:City>
    <b:Publisher>پولی تخنیک کابل</b:Publisher>
    <b:Author>
      <b:Author>
        <b:NameList>
          <b:Person>
            <b:Last>صدیقی</b:Last>
            <b:First>محمد اسماعیل</b:First>
          </b:Person>
        </b:NameList>
      </b:Author>
    </b:Author>
    <b:RefOrder>34</b:RefOrder>
  </b:Source>
  <b:Source>
    <b:Tag>یزد88</b:Tag>
    <b:SourceType>Book</b:SourceType>
    <b:Guid>{1D9C094B-E3C5-4E08-AB44-231D5528421E}</b:Guid>
    <b:Title>زغال سنگ ( از منشاء تا اثرات زیست محیطی)</b:Title>
    <b:Year>1388</b:Year>
    <b:City>تهران</b:City>
    <b:Publisher>دانشگاه صنعتی امیرکبیر</b:Publisher>
    <b:Author>
      <b:Author>
        <b:NameList>
          <b:Person>
            <b:Last>یزدی</b:Last>
            <b:First>محمد</b:First>
          </b:Person>
        </b:NameList>
      </b:Author>
    </b:Author>
    <b:RefOrder>35</b:RefOrder>
  </b:Source>
  <b:Source>
    <b:Tag>Moh16</b:Tag>
    <b:SourceType>JournalArticle</b:SourceType>
    <b:Guid>{A7EC39AB-F4C6-4E7C-9AB0-E762EC5ECFBC}</b:Guid>
    <b:Title>Review of experimental methods to determine spontaneous combustion susceptibility of coal – Indian context</b:Title>
    <b:Year>2016</b:Year>
    <b:JournalName>International Journal of Mining, Reclamation and Environment</b:JournalName>
    <b:Pages>301-332</b:Pages>
    <b:Author>
      <b:Author>
        <b:NameList>
          <b:Person>
            <b:Last>Mohlik</b:Last>
            <b:Middle>K</b:Middle>
            <b:First>N</b:First>
          </b:Person>
          <b:Person>
            <b:Last>Lester</b:Last>
            <b:First>E</b:First>
          </b:Person>
          <b:Person>
            <b:Last>Lowndes</b:Last>
            <b:Middle>S</b:Middle>
            <b:First>I</b:First>
          </b:Person>
        </b:NameList>
      </b:Author>
    </b:Author>
    <b:RefOrder>36</b:RefOrder>
  </b:Source>
  <b:Source>
    <b:Tag>saf17</b:Tag>
    <b:SourceType>JournalArticle</b:SourceType>
    <b:Guid>{09661BC1-ABB9-4D15-B93E-09ED8D6287F8}</b:Guid>
    <b:Title>Presenting an engineering classification system for coal spontaneous combustion potential</b:Title>
    <b:JournalName> International Journal of Coal Science &amp; Technology </b:JournalName>
    <b:Year>2017</b:Year>
    <b:Pages>110-128</b:Pages>
    <b:Author>
      <b:Author>
        <b:NameList>
          <b:Person>
            <b:Last>saffari</b:Last>
            <b:First>Amir</b:First>
          </b:Person>
          <b:Person>
            <b:Last>Sereshki</b:Last>
            <b:First>Farhang</b:First>
          </b:Person>
          <b:Person>
            <b:Last>Ataei</b:Last>
            <b:First>Mohammad</b:First>
          </b:Person>
          <b:Person>
            <b:Last>Ghanbari</b:Last>
            <b:First>Keramat</b:First>
          </b:Person>
        </b:NameList>
      </b:Author>
    </b:Author>
    <b:RefOrder>37</b:RefOrder>
  </b:Source>
  <b:Source>
    <b:Tag>Bao22</b:Tag>
    <b:SourceType>Report</b:SourceType>
    <b:Guid>{38CF0329-CBFC-45F1-8735-53801A09351B}</b:Guid>
    <b:Title>Risk identification of coal spontaneous combustion based on COWA modified G1 combination weighting cloud model</b:Title>
    <b:Year>2022</b:Year>
    <b:Publisher>Springer Nature</b:Publisher>
    <b:City>Lingquan</b:City>
    <b:Author>
      <b:Author>
        <b:NameList>
          <b:Person>
            <b:Last> Baoshan Jia</b:Last>
            <b:First>Guorui Su</b:First>
          </b:Person>
          <b:Person>
            <b:Last>Ru Zhang </b:Last>
            <b:First>Peng Wang</b:First>
          </b:Person>
          <b:Person>
            <b:Last>Shen </b:Last>
            <b:First> Zhuo </b:First>
          </b:Person>
        </b:NameList>
      </b:Author>
    </b:Author>
    <b:RefOrder>38</b:RefOrder>
  </b:Source>
  <b:Source>
    <b:Tag>ODr19</b:Tag>
    <b:SourceType>JournalArticle</b:SourceType>
    <b:Guid>{8B25B0B4-5B5B-4E22-9A4D-F0D8CA0CA685}</b:Guid>
    <b:Title>Oxygen Use in Critical Illness</b:Title>
    <b:Year>2019</b:Year>
    <b:JournalName>National Library of Medicine</b:JournalName>
    <b:Pages>1293-1307</b:Pages>
    <b:Author>
      <b:Author>
        <b:NameList>
          <b:Person>
            <b:Last>O'Driscoll </b:Last>
            <b:First>B Ronan </b:First>
          </b:Person>
          <b:Person>
            <b:Last>Smith</b:Last>
            <b:First>Rachel </b:First>
          </b:Person>
        </b:NameList>
      </b:Author>
    </b:Author>
    <b:RefOrder>39</b:RefOrder>
  </b:Source>
  <b:Source>
    <b:Tag>طای95</b:Tag>
    <b:SourceType>Book</b:SourceType>
    <b:Guid>{236A583D-E832-4625-94AA-69E0E483C366}</b:Guid>
    <b:Title>ایمنی و بهداشت در معدن و معدن‌کاری</b:Title>
    <b:Year>1395</b:Year>
    <b:City>تهران</b:City>
    <b:Publisher>فدک ایساتیس</b:Publisher>
    <b:Author>
      <b:Author>
        <b:NameList>
          <b:Person>
            <b:Last>طایفه</b:Last>
            <b:Middle>رحیمیان</b:Middle>
            <b:First>جواد</b:First>
          </b:Person>
          <b:Person>
            <b:Last>جهانگیری</b:Last>
            <b:First>مهدی</b:First>
          </b:Person>
        </b:NameList>
      </b:Author>
    </b:Author>
    <b:RefOrder>40</b:RefOrder>
  </b:Source>
  <b:Source>
    <b:Tag>Jan08</b:Tag>
    <b:SourceType>JournalArticle</b:SourceType>
    <b:Guid>{D1D781E5-1190-4A80-8BFB-3D08965470BD}</b:Guid>
    <b:Title>Analysis of underground fires in Polish hard coal mines</b:Title>
    <b:Year>2008</b:Year>
    <b:JournalName>Journal of China University of Mining and Technology</b:JournalName>
    <b:Pages>332-336</b:Pages>
    <b:Author>
      <b:Author>
        <b:NameList>
          <b:Person>
            <b:Last> Jan</b:Last>
            <b:First>WACHOWICZ</b:First>
          </b:Person>
        </b:NameList>
      </b:Author>
    </b:Author>
    <b:RefOrder>41</b:RefOrder>
  </b:Source>
  <b:Source>
    <b:Tag>Bus19</b:Tag>
    <b:SourceType>JournalArticle</b:SourceType>
    <b:Guid>{C456C58A-FAC2-4F51-8D99-506719EACCA5}</b:Guid>
    <b:Title>Statistical analysis to establish an ignition scenario based on extrinsic and intrinsic variables of coal seams that affect spontaneous combustion</b:Title>
    <b:JournalName>International Journal of Mining Science and Technology</b:JournalName>
    <b:Year>2019</b:Year>
    <b:Pages>731-737</b:Pages>
    <b:Author>
      <b:Author>
        <b:NameList>
          <b:Person>
            <b:Last>Bustamante Rúa</b:Last>
            <b:Middle>O. </b:Middle>
            <b:First>M.</b:First>
          </b:Person>
          <b:Person>
            <b:Last>Daza Aragón</b:Last>
            <b:Middle>J. </b:Middle>
            <b:First> A.</b:First>
          </b:Person>
          <b:Person>
            <b:Last>Bustamante Baena</b:Last>
            <b:First> P. </b:First>
          </b:Person>
          <b:Person>
            <b:Last>Osorio Botero</b:Last>
            <b:Middle>D. </b:Middle>
            <b:First>J.</b:First>
          </b:Person>
        </b:NameList>
      </b:Author>
    </b:Author>
    <b:RefOrder>42</b:RefOrder>
  </b:Source>
  <b:Source>
    <b:Tag>Ibr18</b:Tag>
    <b:SourceType>ConferenceProceedings</b:SourceType>
    <b:Guid>{2239527C-DC81-4F0A-A9C3-72C8A8DC6D15}</b:Guid>
    <b:Title>The Implementation of Simple Additive Weighting (SAW) Method in Decision Support System for the Best School Selection in Jambi</b:Title>
    <b:JournalName>Journal of Physics: Conference Series</b:JournalName>
    <b:Year>2018</b:Year>
    <b:Pages>1-7</b:Pages>
    <b:Author>
      <b:Author>
        <b:NameList>
          <b:Person>
            <b:Last> Ibrahim</b:Last>
            <b:First>A</b:First>
          </b:Person>
          <b:Person>
            <b:Last>Surya</b:Last>
            <b:Middle>A </b:Middle>
            <b:First> R </b:First>
          </b:Person>
        </b:NameList>
      </b:Author>
    </b:Author>
    <b:ConferenceName> The 2nd International Conference on Applied Sciences Mathematics and Informatics</b:ConferenceName>
    <b:City>Bandar Lampung, Indonesia</b:City>
    <b:Publisher>IOP Publishing Ltd</b:Publisher>
    <b:RefOrder>43</b:RefOrder>
  </b:Source>
  <b:Source>
    <b:Tag>Sud20</b:Tag>
    <b:SourceType>ConferenceProceedings</b:SourceType>
    <b:Guid>{A38C6C21-E2ED-4C9A-9B00-A74E8ED9E2B6}</b:Guid>
    <b:Title>Application of the Simple Additive Weigthing Method in the selection of housing in the city of Tasikmalaya</b:Title>
    <b:Pages>25-32</b:Pages>
    <b:Year>2020</b:Year>
    <b:ConferenceName>Journal of Physics: Conference Series,</b:ConferenceName>
    <b:Publisher>IOP Publishing Ltd</b:Publisher>
    <b:Author>
      <b:Author>
        <b:NameList>
          <b:Person>
            <b:Last>Sudiarjo</b:Last>
            <b:First>Aso </b:First>
          </b:Person>
          <b:Person>
            <b:First>Ruuhwan</b:First>
          </b:Person>
        </b:NameList>
      </b:Author>
    </b:Author>
    <b:City>Bandar Lampung, Indonesia</b:City>
    <b:RefOrder>44</b:RefOrder>
  </b:Source>
  <b:Source>
    <b:Tag>Bis22</b:Tag>
    <b:SourceType>JournalArticle</b:SourceType>
    <b:Guid>{52F74F4B-0F96-4013-9C3D-8E67C1F3B0FF}</b:Guid>
    <b:Title>Applications of Modified Simple Additive Weighting Method in Manufacturing Environment</b:Title>
    <b:Pages>830-836</b:Pages>
    <b:Year>2022</b:Year>
    <b:JournalName>international journal of Engineering</b:JournalName>
    <b:Author>
      <b:Author>
        <b:NameList>
          <b:Person>
            <b:Last>Biswas </b:Last>
            <b:Middle>K. </b:Middle>
            <b:First>T. </b:First>
          </b:Person>
          <b:Person>
            <b:Last>Chaki </b:Last>
            <b:First>S. </b:First>
          </b:Person>
        </b:NameList>
      </b:Author>
    </b:Author>
    <b:RefOrder>45</b:RefOrder>
  </b:Source>
  <b:Source>
    <b:Tag>sal03</b:Tag>
    <b:SourceType>Book</b:SourceType>
    <b:Guid>{2F3B4279-E08B-4DAC-B1C2-85A0D3F9DB66}</b:Guid>
    <b:Author>
      <b:Author>
        <b:NameList>
          <b:Person>
            <b:Last>salehy</b:Last>
            <b:First>saleh mohammad</b:First>
          </b:Person>
        </b:NameList>
      </b:Author>
    </b:Author>
    <b:Title>jjjjjj</b:Title>
    <b:Year>2003</b:Year>
    <b:City>baghlan</b:City>
    <b:Publisher>KPU</b:Publisher>
    <b:RefOrder>46</b:RefOrder>
  </b:Source>
  <b:Source>
    <b:Tag>Ann18</b:Tag>
    <b:SourceType>ConferenceProceedings</b:SourceType>
    <b:Guid>{86989932-7DD6-4E1B-AFAD-9587342DD855}</b:Guid>
    <b:Title>Correlation between conductivity and total</b:Title>
    <b:Year>2018</b:Year>
    <b:Publisher>IOP Publishing Ltd</b:Publisher>
    <b:City>Bandung</b:City>
    <b:Author>
      <b:Author>
        <b:NameList>
          <b:Person>
            <b:Last>Rusydi</b:Last>
            <b:First>Anna</b:First>
            <b:Middle>F</b:Middle>
          </b:Person>
        </b:NameList>
      </b:Author>
    </b:Author>
    <b:Pages>118</b:Pages>
    <b:ConferenceName>IOP Conference Series: Earth and Environmental Science</b:ConferenceName>
    <b:RefOrder>47</b:RefOrder>
  </b:Source>
  <b:Source>
    <b:Tag>Fav04</b:Tag>
    <b:SourceType>Report</b:SourceType>
    <b:Guid>{A08D9F68-689F-4353-859F-1352204C30B1}</b:Guid>
    <b:Author>
      <b:Author>
        <b:NameList>
          <b:Person>
            <b:Last>Raphy Favre</b:Last>
            <b:First>Golam</b:First>
            <b:Middle>Monowar Kamal</b:Middle>
          </b:Person>
        </b:NameList>
      </b:Author>
    </b:Author>
    <b:Year>2004</b:Year>
    <b:Title>WATERSHED ATLAS OF AFGHANISTAN</b:Title>
    <b:City>Kabul</b:City>
    <b:Publisher>FAO</b:Publisher>
    <b:RefOrder>48</b:RefOrder>
  </b:Source>
  <b:Source>
    <b:Tag>Bob08</b:Tag>
    <b:SourceType>Report</b:SourceType>
    <b:Guid>{0A6DDCF2-F7A9-4B14-A384-33AD5E6CA1E7}</b:Guid>
    <b:Author>
      <b:Author>
        <b:NameList>
          <b:Person>
            <b:Last>Rout</b:Last>
            <b:First>Bob</b:First>
          </b:Person>
        </b:NameList>
      </b:Author>
    </b:Author>
    <b:Title>A Typology of Irrigation Systems in Afghanistan</b:Title>
    <b:Year>2008</b:Year>
    <b:Publisher>AREU</b:Publisher>
    <b:RefOrder>49</b:RefOrder>
  </b:Source>
  <b:Source>
    <b:Tag>Moh07</b:Tag>
    <b:SourceType>Report</b:SourceType>
    <b:Guid>{8C94B772-8EAD-408F-87B6-A70FB4D74664}</b:Guid>
    <b:Author>
      <b:Author>
        <b:NameList>
          <b:Person>
            <b:Last>Mohamad Hassan Saffi</b:Last>
            <b:First>Leendert</b:First>
            <b:Middle>Vijselaar</b:Middle>
          </b:Person>
        </b:NameList>
      </b:Author>
    </b:Author>
    <b:Title>GROUNDWATER RESORCES AT RISK IN AFGHANISTAN</b:Title>
    <b:Year>2007</b:Year>
    <b:Publisher>DACCAR</b:Publisher>
    <b:City>Kabul</b:City>
    <b:RefOrder>50</b:RefOrder>
  </b:Source>
  <b:Source>
    <b:Tag>Ali06</b:Tag>
    <b:SourceType>JournalArticle</b:SourceType>
    <b:Guid>{9079FAF6-93B2-4E7A-9F3E-2A94D70F001D}</b:Guid>
    <b:Author>
      <b:Author>
        <b:NameList>
          <b:Person>
            <b:Last>Alim</b:Last>
            <b:First>Abdul</b:First>
            <b:Middle>Khabir</b:Middle>
          </b:Person>
        </b:NameList>
      </b:Author>
    </b:Author>
    <b:Title>Sustainability of Water Resources in Afghanistan</b:Title>
    <b:Year>2006</b:Year>
    <b:JournalName>Journal of Developments in Sustainable Agriculture</b:JournalName>
    <b:Pages>53-66</b:Pages>
    <b:RefOrder>51</b:RefOrder>
  </b:Source>
  <b:Source>
    <b:Tag>Ehs17</b:Tag>
    <b:SourceType>JournalArticle</b:SourceType>
    <b:Guid>{822BA0FF-6DBD-4DB0-B078-8F0D07E5FF51}</b:Guid>
    <b:Author>
      <b:Author>
        <b:NameList>
          <b:Person>
            <b:Last>Ehsanullah Hayat</b:Last>
            <b:First>Alper</b:First>
            <b:Middle>Baba</b:Middle>
          </b:Person>
        </b:NameList>
      </b:Author>
    </b:Author>
    <b:Title>Quality of groundwater resources in Afghanistan</b:Title>
    <b:JournalName>Environmental Monitoring and Assessment 189</b:JournalName>
    <b:Year>2017</b:Year>
    <b:Pages>318</b:Pages>
    <b:RefOrder>52</b:RefOrder>
  </b:Source>
  <b:Source>
    <b:Tag>Vin03</b:Tag>
    <b:SourceType>Report</b:SourceType>
    <b:Guid>{A4C4D419-B75A-493A-A75D-4934BB254725}</b:Guid>
    <b:Author>
      <b:Author>
        <b:NameList>
          <b:Person>
            <b:Last>Vincent W. Baron</b:Last>
            <b:First>Rana</b:First>
          </b:Person>
        </b:NameList>
      </b:Author>
    </b:Author>
    <b:Year>2003</b:Year>
    <b:Title>Afghanistan an Overview of Groundwater Resources and Challenge</b:Title>
    <b:Publisher>Rana Associates, Inc.</b:Publisher>
    <b:City>kabul</b:City>
    <b:RefOrder>53</b:RefOrder>
  </b:Source>
  <b:Source>
    <b:Tag>Saf07</b:Tag>
    <b:SourceType>Report</b:SourceType>
    <b:Guid>{D4AE1EE9-304A-4786-B690-D39A6A0672E6}</b:Guid>
    <b:Author>
      <b:Author>
        <b:NameList>
          <b:Person>
            <b:Last>Saffi</b:Last>
            <b:First>M.</b:First>
            <b:Middle>Hassan</b:Middle>
          </b:Person>
        </b:NameList>
      </b:Author>
    </b:Author>
    <b:Title>groundwater Resources At Risk In Afghanistan</b:Title>
    <b:Year>2007</b:Year>
    <b:City>Kabul</b:City>
    <b:Publisher>DACAAR</b:Publisher>
    <b:RefOrder>54</b:RefOrder>
  </b:Source>
  <b:Source>
    <b:Tag>Ahm23</b:Tag>
    <b:SourceType>Report</b:SourceType>
    <b:Guid>{5EEF83D3-BBFD-4B0A-AFCE-E8AA98B3E024}</b:Guid>
    <b:Title>A Perspective on the Water Resources of Harirud Marghab and Investigation of the Quality</b:Title>
    <b:Year>2023</b:Year>
    <b:City>Konya</b:City>
    <b:Publisher>Social Science Research Network</b:Publisher>
    <b:Author>
      <b:Author>
        <b:NameList>
          <b:Person>
            <b:Last>Ahmadi</b:Last>
            <b:First>Abdul</b:First>
            <b:Middle>Wahed</b:Middle>
          </b:Person>
        </b:NameList>
      </b:Author>
    </b:Author>
    <b:RefOrder>55</b:RefOrder>
  </b:Source>
  <b:Source>
    <b:Tag>Wor22</b:Tag>
    <b:SourceType>Book</b:SourceType>
    <b:Guid>{1B9B6223-8C89-44F6-8569-DD873E10EE70}</b:Guid>
    <b:Title>Guidelines for drinking‑water qualit</b:Title>
    <b:Year>2022</b:Year>
    <b:Publisher>World Health Organization</b:Publisher>
    <b:City>Geneva</b:City>
    <b:Author>
      <b:Author>
        <b:NameList>
          <b:Person>
            <b:Last>Organization</b:Last>
            <b:First>World</b:First>
            <b:Middle>Health</b:Middle>
          </b:Person>
        </b:NameList>
      </b:Author>
    </b:Author>
    <b:RefOrder>56</b:RefOrder>
  </b:Source>
  <b:Source>
    <b:Tag>رضا94</b:Tag>
    <b:SourceType>JournalArticle</b:SourceType>
    <b:Guid>{E4343EFB-2417-47F7-84CC-49CC92001770}</b:Guid>
    <b:Author>
      <b:Author>
        <b:Corporate>رضایی, مجیدو همکاران</b:Corporate>
      </b:Author>
    </b:Author>
    <b:Title>بررسی الگوهای همدیدی ریزش برف در کرمانشا</b:Title>
    <b:JournalName>فصل نامه ی علمی- پژوهشی فضای جغرافیایی</b:JournalName>
    <b:Year>1394</b:Year>
    <b:Pages>صص119-103</b:Pages>
    <b:URL>https:/sid.ir/paper/519340/fa</b:URL>
    <b:RefOrder>57</b:RefOrder>
  </b:Source>
  <b:Source>
    <b:Tag>Eli22</b:Tag>
    <b:SourceType>ArticleInAPeriodical</b:SourceType>
    <b:Guid>{B930A807-EA00-4DF4-A0FB-7C99D96708B9}</b:Guid>
    <b:Author>
      <b:Author>
        <b:Corporate>Eliseo Zarate-Perez.a.b,Enrique Rosales-Asensio,Alberto Gonlaez-Martinez*</b:Corporate>
      </b:Author>
    </b:Author>
    <b:Title>Battery energy storge performance in microgids:A scientific mapping perspective</b:Title>
    <b:Year>2022</b:Year>
    <b:Month>6</b:Month>
    <b:Day>14</b:Day>
    <b:Pages>10</b:Pages>
    <b:RefOrder>58</b:RefOrder>
  </b:Source>
  <b:Source>
    <b:Tag>MCh10</b:Tag>
    <b:SourceType>ArticleInAPeriodical</b:SourceType>
    <b:Guid>{A36B770F-BF8F-4F88-A68C-7702137E64C2}</b:Guid>
    <b:Author>
      <b:Author>
        <b:Corporate>M.Christen*, J. Kowalski, P. Bartelt</b:Corporate>
      </b:Author>
    </b:Author>
    <b:Title>RAMMS:Numerical simulation of dense snow avalanches in three-dimensional terrain</b:Title>
    <b:Year>2010</b:Year>
    <b:Month>4</b:Month>
    <b:Day>11</b:Day>
    <b:Pages>14</b:Pages>
    <b:RefOrder>59</b:RefOrder>
  </b:Source>
  <b:Source>
    <b:Tag>Leo88</b:Tag>
    <b:SourceType>ArticleInAPeriodical</b:SourceType>
    <b:Guid>{CC2432ED-4099-42AE-AE26-6548A67562F1}</b:Guid>
    <b:Author>
      <b:Author>
        <b:Corporate>Leo P. Kadnoff,Sidney R.Nagel</b:Corporate>
      </b:Author>
    </b:Author>
    <b:Title>Scaling and universality in avalanches</b:Title>
    <b:Year>1988</b:Year>
    <b:Month>11</b:Month>
    <b:Day>27</b:Day>
    <b:Pages>14</b:Pages>
    <b:RefOrder>60</b:RefOrder>
  </b:Source>
  <b:Source>
    <b:Tag>Rei</b:Tag>
    <b:SourceType>ArticleInAPeriodical</b:SourceType>
    <b:Guid>{F04FFB47-96DB-4969-BDAE-A8E579726E8C}</b:Guid>
    <b:Author>
      <b:Author>
        <b:Corporate>Reinhard Siegmund- Schultze</b:Corporate>
      </b:Author>
    </b:Author>
    <b:Title>on a missed opportunity for collaboration between historians and mathematicans:A biographical avalanche triggered by professor Ioan ajames</b:Title>
    <b:Year>2010</b:Year>
    <b:Month>4</b:Month>
    <b:Day>2</b:Day>
    <b:Pages>15</b:Pages>
    <b:RefOrder>61</b:RefOrder>
  </b:Source>
  <b:Source>
    <b:Tag>Die07</b:Tag>
    <b:SourceType>ArticleInAPeriodical</b:SourceType>
    <b:Guid>{FEE535AF-C396-4D04-82EF-E8E63BE6DBE8}</b:Guid>
    <b:Author>
      <b:Author>
        <b:Corporate>Dietmar Plenz and Tara C.Thiagarajan</b:Corporate>
      </b:Author>
    </b:Author>
    <b:Title>The organizing principles of neuronal avalanches </b:Title>
    <b:Year>2007</b:Year>
    <b:Month>2</b:Month>
    <b:Day>1</b:Day>
    <b:Pages>10</b:Pages>
    <b:RefOrder>62</b:RefOrder>
  </b:Source>
  <b:Source>
    <b:Tag>یار97</b:Tag>
    <b:SourceType>JournalArticle</b:SourceType>
    <b:Guid>{6CFDA0FE-3ABD-48E9-95F0-CA9803CCFEEB}</b:Guid>
    <b:Title>ارزیابی دمایی خط برف و شناسایی مناطق دارای پتانسیل ریزش برف در کوه های البرز با تصاویرماهواره ی نوا</b:Title>
    <b:JournalName>نشریه تحقیقات کاربردی علوم جغرافیایی</b:JournalName>
    <b:Year>1397</b:Year>
    <b:Pages>صص193-204</b:Pages>
    <b:Author>
      <b:Author>
        <b:Corporate>یاراحمدی, داریوش و همکاران</b:Corporate>
      </b:Author>
    </b:Author>
    <b:URL>https://side.ir/paper/379973/fa</b:URL>
    <b:RefOrder>63</b:RefOrder>
  </b:Source>
  <b:Source>
    <b:Tag>اسد95</b:Tag>
    <b:SourceType>JournalArticle</b:SourceType>
    <b:Guid>{EB6CA435-B696-4533-B224-BADE8C38EF21}</b:Guid>
    <b:Title>الگوی اولویت بندی قطعات جاده های کوهستانی از لحاظ ریسک ریزش بهمن با بکارگیری احتمال برخورد وسیله نقلیه</b:Title>
    <b:JournalName>مجله مخاطرات محیط طبیعی</b:JournalName>
    <b:Year>1395</b:Year>
    <b:Pages>ص14</b:Pages>
    <b:Author>
      <b:Author>
        <b:Corporate>اسدامرجی, مرتضی و همکاران</b:Corporate>
      </b:Author>
    </b:Author>
    <b:URL>https:/sid.ir/paper/83986/fa</b:URL>
    <b:RefOrder>64</b:RefOrder>
  </b:Source>
  <b:Source>
    <b:Tag>تاج97</b:Tag>
    <b:SourceType>JournalArticle</b:SourceType>
    <b:Guid>{D33062BE-BCB2-4664-945B-C576560783C8}</b:Guid>
    <b:Title>پیش بینی پتانسیل سقوط بهمن با استفاده از یک مدل پیش بینی عددی (مطالعه موردی: منطقه شهرستاتک)</b:Title>
    <b:JournalName>فیزیک زمین و فضا</b:JournalName>
    <b:Year>1397</b:Year>
    <b:Pages>641-658</b:Pages>
    <b:Author>
      <b:Author>
        <b:Corporate>تاج بخش, سحر و همکاران</b:Corporate>
      </b:Author>
    </b:Author>
    <b:DOI>10.22059/jesphys.2018.246101.1006945</b:DOI>
    <b:RefOrder>65</b:RefOrder>
  </b:Source>
  <b:Source>
    <b:Tag>رجا97</b:Tag>
    <b:SourceType>JournalArticle</b:SourceType>
    <b:Guid>{679924C6-127E-4664-A2DD-11300D102C34}</b:Guid>
    <b:Title>مقایسه نقشه خطر بهمن با نقشه ریسک بهمن</b:Title>
    <b:JournalName>مجله نخبگان علوم مهندسی</b:JournalName>
    <b:Year>1397</b:Year>
    <b:URL>https://sid.ir/paper/263957/fa#pointx</b:URL>
    <b:Author>
      <b:Author>
        <b:Corporate>رجایی, علی</b:Corporate>
      </b:Author>
    </b:Author>
    <b:RefOrder>66</b:RefOrder>
  </b:Source>
  <b:Source>
    <b:Tag>قنو</b:Tag>
    <b:SourceType>JournalArticle</b:SourceType>
    <b:Guid>{ECAF072D-A0B2-4EAB-A753-112389487BB0}</b:Guid>
    <b:Title>پهنه بندی خطر بهمن در جاده هراز براساس ویژگی های ژئومورفولوژی</b:Title>
    <b:JournalName>نشریه علوم جغرافیایی</b:JournalName>
    <b:Pages>ص84</b:Pages>
    <b:Author>
      <b:Author>
        <b:Corporate>قنواتی, عزت الله و همکاران</b:Corporate>
      </b:Author>
    </b:Author>
    <b:URL>https:/sid.ir/paper/102274/fa</b:URL>
    <b:RefOrder>67</b:RefOrder>
  </b:Source>
  <b:Source>
    <b:Tag>نصر97</b:Tag>
    <b:SourceType>JournalArticle</b:SourceType>
    <b:Guid>{6BFE039A-52C6-4EEE-A1D8-A79A90C40BC6}</b:Guid>
    <b:Title>ارزیابی و مدل سازی پارمتر های محیطی مؤثر بر وقوع بهمن در محورمیگون -شمشک بااستفاده از تکنیک های آماری چند متغیره</b:Title>
    <b:JournalName>اکوهیدرولوژی</b:JournalName>
    <b:Year>1397</b:Year>
    <b:Pages>صص89-98</b:Pages>
    <b:Author>
      <b:Author>
        <b:Corporate>نصرتی, کاظم و همکاران</b:Corporate>
      </b:Author>
    </b:Author>
    <b:URL>https:/sid.ir/paper/254163/fa</b:URL>
    <b:RefOrder>68</b:RefOrder>
  </b:Source>
  <b:Source>
    <b:Tag>Sah13</b:Tag>
    <b:SourceType>ArticleInAPeriodical</b:SourceType>
    <b:Guid>{096C64A3-3C7C-4EF2-9A8B-98C71242EB5B}</b:Guid>
    <b:Author>
      <b:Author>
        <b:NameList>
          <b:Person>
            <b:Last>Sahoo</b:Last>
            <b:First>R</b:First>
            <b:Middle>&amp; Pargal, S &amp; Pradhan, S &amp; Krishna, G</b:Middle>
          </b:Person>
        </b:NameList>
      </b:Author>
    </b:Author>
    <b:Title>Processing of Hyperspectral Remote Sensing Data</b:Title>
    <b:Year>2013</b:Year>
    <b:Month>juanary</b:Month>
    <b:Day>21</b:Day>
    <b:URL>https://doi.org/10.13140/RG.2.1.1642.9609 </b:URL>
    <b:Pages>80-100</b:Pages>
    <b:RefOrder>69</b:RefOrder>
  </b:Source>
  <b:Source>
    <b:Tag>Mac151</b:Tag>
    <b:SourceType>JournalArticle</b:SourceType>
    <b:Guid>{B9601B2C-3942-4A38-A091-5572C9C909C8}</b:Guid>
    <b:Author>
      <b:Author>
        <b:NameList>
          <b:Person>
            <b:Last>Mack</b:Last>
            <b:First>T</b:First>
          </b:Person>
        </b:NameList>
      </b:Author>
    </b:Author>
    <b:Title>A summary of data collected by the U.S. Geological Survey at Dasht-e-Nawar, Afghanistan, in support of lithium exploration</b:Title>
    <b:Year>2015</b:Year>
    <b:URL>https://doi.org/10.3133/ofr20151059 </b:URL>
    <b:RefOrder>70</b:RefOrder>
  </b:Source>
  <b:Source>
    <b:Tag>نور57</b:Tag>
    <b:SourceType>Book</b:SourceType>
    <b:Guid>{52A3AB64-96BA-4DEE-A892-8DD481EAE248}</b:Guid>
    <b:Author>
      <b:Author>
        <b:NameList>
          <b:Person>
            <b:Last>فیروز</b:Last>
            <b:First>نور</b:First>
            <b:Middle>محمد،</b:Middle>
          </b:Person>
        </b:NameList>
      </b:Author>
    </b:Author>
    <b:Title>جیولوجی منطقوی افغانستان</b:Title>
    <b:Year>1357</b:Year>
    <b:City>کابل</b:City>
    <b:Publisher>انتشارات پول تخنیک</b:Publisher>
    <b:RefOrder>71</b:RefOrder>
  </b:Source>
  <b:Source>
    <b:Tag>ادو18</b:Tag>
    <b:SourceType>Book</b:SourceType>
    <b:Guid>{371BC6ED-03BF-4B7D-9850-C9D5A165E622}</b:Guid>
    <b:Author>
      <b:Author>
        <b:Corporate>ادوارد گاما و همکاران</b:Corporate>
      </b:Author>
    </b:Author>
    <b:Title>کاربرد تکنالوژی سنجش از راه دور فراطیف در شناسایی ساحات لیتیم در دشت فومبوتسیتا</b:Title>
    <b:Year>2018</b:Year>
    <b:City>برزیل</b:City>
    <b:Publisher>دانشگاه فدرال پارانا</b:Publisher>
    <b:RefOrder>72</b:RefOrder>
  </b:Source>
  <b:Source>
    <b:Tag>Bed17</b:Tag>
    <b:SourceType>JournalArticle</b:SourceType>
    <b:Guid>{2D1F36D0-DD3F-419C-9927-C8489C47A5F3}</b:Guid>
    <b:Author>
      <b:Author>
        <b:NameList>
          <b:Person>
            <b:Last>Bedini</b:Last>
            <b:First>E</b:First>
          </b:Person>
        </b:NameList>
      </b:Author>
    </b:Author>
    <b:Title>The use of hyperspectral remote sensing for mineral exploration: A review</b:Title>
    <b:Year>2017</b:Year>
    <b:JournalName>Journal of Hyperspectral Remote Sensing</b:JournalName>
    <b:Pages>189</b:Pages>
    <b:Volume>7</b:Volume>
    <b:URL>https://doi.org/10.29150/jhrs.v7.4.p189-211</b:URL>
    <b:RefOrder>73</b:RefOrder>
  </b:Source>
  <b:Source>
    <b:Tag>Bre23</b:Tag>
    <b:SourceType>JournalArticle</b:SourceType>
    <b:Guid>{FBDDAD07-9313-41FD-BB8D-843649020870}</b:Guid>
    <b:Author>
      <b:Author>
        <b:Corporate>Brezini, S. E., &amp; Deville, Y</b:Corporate>
      </b:Author>
    </b:Author>
    <b:Title>Hyperspectral and Multispectral Image Fusion with Automated Extraction of Image-Based Endmember Bundles and Sparsity-Based Unmixing to Deal with Spectral Variability</b:Title>
    <b:JournalName>Sensors Article 4</b:JournalName>
    <b:Year>2023</b:Year>
    <b:Pages>23</b:Pages>
    <b:DOI>https://doi.org/10.3390</b:DOI>
    <b:RefOrder>74</b:RefOrder>
  </b:Source>
  <b:Source>
    <b:Tag>Cla03</b:Tag>
    <b:SourceType>JournalArticle</b:SourceType>
    <b:Guid>{D43DDB15-5D42-4931-B058-D461CFCF00AF}</b:Guid>
    <b:Author>
      <b:Author>
        <b:Corporate>Clark, R. N., Swayze, G. A., Livo, K. E., Kokaly, R. F., Sutley, S. J., Dalton, J. B., McDougal, R. R., &amp; Gent, C. A</b:Corporate>
      </b:Author>
    </b:Author>
    <b:Title>Imaging spectroscopy: Earth and planetary remote sensing with the USGS Tetracorder and expert systems</b:Title>
    <b:JournalName>Journal of Geophysical Res</b:JournalName>
    <b:Year>2003</b:Year>
    <b:Pages>28-31</b:Pages>
    <b:RefOrder>75</b:RefOrder>
  </b:Source>
  <b:Source>
    <b:Tag>Kok99</b:Tag>
    <b:SourceType>JournalArticle</b:SourceType>
    <b:Guid>{05CEA460-5959-4228-A83E-D9A9CA7066A9}</b:Guid>
    <b:Author>
      <b:Author>
        <b:Corporate>Kokaly, R. F., &amp; Clark, R. N</b:Corporate>
      </b:Author>
    </b:Author>
    <b:Title>Spectroscopic Determination of Leaf Biochemistry Using Band-Depth Analysis of Absorption Features and Stepwise Multiple Linear Regression</b:Title>
    <b:JournalName>Remote Sensing of Environment</b:JournalName>
    <b:Year>1999</b:Year>
    <b:Pages>267-287</b:Pages>
    <b:Volume>67(3)</b:Volume>
    <b:DOI>https://doi.org/10.1016/S0034-4</b:DOI>
    <b:RefOrder>76</b:RefOrder>
  </b:Source>
  <b:Source>
    <b:Tag>Mil11</b:Tag>
    <b:SourceType>InternetSite</b:SourceType>
    <b:Guid>{42EA3BF1-0014-418E-96A4-12146A9715DA}</b:Guid>
    <b:Author>
      <b:Author>
        <b:Corporate>Miller, R. M., Wnuk, C., &amp; Sabins, F</b:Corporate>
      </b:Author>
    </b:Author>
    <b:Title>Technical (43-101) report on the evaporite mineral deposit, Namaksar-e-Herat dry lake, Herat Province, Afghanistan. Mission Selection Form. (n.d.).</b:Title>
    <b:Year>2023</b:Year>
    <b:URL> http://prisma.asi.it/missionsel</b:URL>
    <b:Month>june</b:Month>
    <b:Day>22</b:Day>
    <b:RefOrder>77</b:RefOrder>
  </b:Source>
  <b:Source>
    <b:Tag>Lis15</b:Tag>
    <b:SourceType>JournalArticle</b:SourceType>
    <b:Guid>{1914D0E8-7718-4B91-B275-ABB1612A8753}</b:Guid>
    <b:Author>
      <b:Author>
        <b:Corporate>Qasim, Lisa L. Stillings &amp; Thomas J. Mack &amp; Michael P. Chornack&amp; Siddiq S. Kalaly&amp; M. Idrees Ahmadi &amp; A.</b:Corporate>
      </b:Author>
    </b:Author>
    <b:Title>A summary of data collected by the U.S. Geological Survey at Dasht-e-Nawar, Afghanistan, in support of lithium exploration</b:Title>
    <b:Year>2015</b:Year>
    <b:Pages>65</b:Pages>
    <b:LCID>en-US</b:LCID>
    <b:RefOrder>78</b:RefOrder>
  </b:Source>
  <b:Source>
    <b:Tag>Mas22</b:Tag>
    <b:SourceType>JournalArticle</b:SourceType>
    <b:Guid>{6EF6AD07-586A-41FF-883D-C1DCF610BFE6}</b:Guid>
    <b:Author>
      <b:Author>
        <b:NameList>
          <b:Person>
            <b:Last>Mashkoor</b:Last>
            <b:First>Rahmuddin,</b:First>
            <b:Middle>Hemayatullah Ahmadi, Abdul Baqi Rahmani, Emrah</b:Middle>
          </b:Person>
        </b:NameList>
      </b:Author>
    </b:Author>
    <b:Title>Detecting Li-bearing pegmatites using geospatial technology: the case of SW Konar Province, Eastern Afghanistan</b:Title>
    <b:JournalName>Geocarto International</b:JournalName>
    <b:Year>2022</b:Year>
    <b:Pages>30-50</b:Pages>
    <b:RefOrder>79</b:RefOrder>
  </b:Source>
  <b:Source>
    <b:Tag>Far21</b:Tag>
    <b:SourceType>JournalArticle</b:SourceType>
    <b:Guid>{8532EAEE-F366-40B6-BC8D-535B3FFAD553}</b:Guid>
    <b:Author>
      <b:Author>
        <b:NameList>
          <b:Person>
            <b:Last>Farhadi</b:Last>
            <b:First>Adib,</b:First>
            <b:Middle>Ayman, Bekdash</b:Middle>
          </b:Person>
        </b:NameList>
      </b:Author>
    </b:Author>
    <b:Title>Afghanistan’s Lithium as Strategic U.S. Focus in the Great Power Competition</b:Title>
    <b:Year>2021</b:Year>
    <b:LCID>en-US</b:LCID>
    <b:RefOrder>80</b:RefOrder>
  </b:Source>
  <b:Source>
    <b:Tag>Mac15</b:Tag>
    <b:SourceType>JournalArticle</b:SourceType>
    <b:Guid>{2984A6E8-918C-49E3-A1A7-D5E9156C239F}</b:Guid>
    <b:Author>
      <b:Author>
        <b:NameList>
          <b:Person>
            <b:Last>Mack</b:Last>
            <b:First>Thomas</b:First>
          </b:Person>
        </b:NameList>
      </b:Author>
    </b:Author>
    <b:Title>A summary of data collected by the U.S. Geological Survey at Dasht-e-Nawar, Afghanistan, in support of lithium exploration</b:Title>
    <b:Year>2015</b:Year>
    <b:Pages>45-50</b:Pages>
    <b:DOI>10.3133/ofr20151059. </b:DOI>
    <b:LCID>en-US</b:LCID>
    <b:RefOrder>81</b:RefOrder>
  </b:Source>
  <b:Source>
    <b:Tag>Ahm17</b:Tag>
    <b:SourceType>Book</b:SourceType>
    <b:Guid>{E2A42E3D-0B11-4460-9F9C-B0C4EBB8BF11}</b:Guid>
    <b:Author>
      <b:Author>
        <b:NameList>
          <b:Person>
            <b:Last>Ahmadi</b:Last>
            <b:First>H.</b:First>
            <b:Middle>Mosazai, A &amp; Yousufi, A</b:Middle>
          </b:Person>
        </b:NameList>
      </b:Author>
    </b:Author>
    <b:Title>The Geological Characteristics and Economical Importance of Pegmatite Belt of Afghanistan</b:Title>
    <b:Year>2017</b:Year>
    <b:LCID>en-US</b:LCID>
    <b:RefOrder>82</b:RefOrder>
  </b:Source>
  <b:Source>
    <b:Tag>Bha18</b:Tag>
    <b:SourceType>JournalArticle</b:SourceType>
    <b:Guid>{E7167929-4256-471E-9E8D-D2554F459589}</b:Guid>
    <b:Author>
      <b:Author>
        <b:NameList>
          <b:Person>
            <b:Last>Bhattacharya</b:Last>
            <b:First>S.,</b:First>
            <b:Middle>Acharya, A., Biswas, D., Das, A. S., &amp; Singh, L. S</b:Middle>
          </b:Person>
        </b:NameList>
      </b:Author>
    </b:Author>
    <b:Title>Conductivity spectra of lithium ion conducting glassy ceramics</b:Title>
    <b:JournalName>Physica B: Condensed Matter</b:JournalName>
    <b:Year>2018</b:Year>
    <b:Pages>10-14</b:Pages>
    <b:Volume>546</b:Volume>
    <b:URL>https://doi.org/10.1016/j.physb.2018.07.021</b:URL>
    <b:LCID>en-US</b:LCID>
    <b:RefOrder>83</b:RefOrder>
  </b:Source>
  <b:Source>
    <b:Tag>مدن912</b:Tag>
    <b:SourceType>Book</b:SourceType>
    <b:Guid>{6E24CBFB-C4A9-4447-ACFE-3079E5AFF32D}</b:Guid>
    <b:LCID>fa-IR</b:LCID>
    <b:Title>تکنالوژی استخراج معدن (1)</b:Title>
    <b:Year>1391</b:Year>
    <b:City>تهران</b:City>
    <b:Publisher>شرکت چاپ و نشر کتابهای درسی ایران</b:Publisher>
    <b:Author>
      <b:Author>
        <b:NameList>
          <b:Person>
            <b:Last>مدنی</b:Last>
            <b:First>حسن</b:First>
          </b:Person>
        </b:NameList>
      </b:Author>
    </b:Author>
    <b:RefOrder>84</b:RefOrder>
  </b:Source>
  <b:Source>
    <b:Tag>سعی91</b:Tag>
    <b:SourceType>Book</b:SourceType>
    <b:Guid>{14AC40A4-2E6F-4EDD-A847-5D1F2B5695C1}</b:Guid>
    <b:Title>تعییه شبکه مقذماتی استخراج معذن زغال سىگ سبسک در</b:Title>
    <b:Year>1391</b:Year>
    <b:City>ایران (گنج)</b:City>
    <b:Author>
      <b:Author>
        <b:NameList>
          <b:Person>
            <b:Last>سعیدی</b:Last>
            <b:First>مهدی</b:First>
          </b:Person>
        </b:NameList>
      </b:Author>
    </b:Author>
    <b:RefOrder>85</b:RefOrder>
  </b:Source>
  <b:Source>
    <b:Tag>Lec14</b:Tag>
    <b:SourceType>JournalArticle</b:SourceType>
    <b:Guid>{7CCCC993-71B7-4AA5-947D-434DB7175650}</b:Guid>
    <b:Title>The Impact of underground longwall mining on Prime agricultural land: A review and research agenda </b:Title>
    <b:JournalName>land degradation &amp; development</b:JournalName>
    <b:Year>2014</b:Year>
    <b:Pages>1650–1663</b:Pages>
    <b:Author>
      <b:Author>
        <b:NameList>
          <b:Person>
            <b:Last>Lechner</b:Last>
            <b:Middle>Mark</b:Middle>
            <b:First>Alex</b:First>
          </b:Person>
        </b:NameList>
      </b:Author>
    </b:Author>
    <b:RefOrder>86</b:RefOrder>
  </b:Source>
  <b:Source>
    <b:Tag>Mij22</b:Tag>
    <b:SourceType>JournalArticle</b:SourceType>
    <b:Guid>{3CF587B3-FDD6-4C2C-8F8A-6BEC3C4E3D2A}</b:Guid>
    <b:Title>Underground mining method selection according to Nicholas methodology</b:Title>
    <b:Year>2022</b:Year>
    <b:JournalName>Natural Resource and Tehchnology</b:JournalName>
    <b:Pages>05-11</b:Pages>
    <b:Author>
      <b:Author>
        <b:NameList>
          <b:Person>
            <b:Last>Mijalkovski</b:Last>
            <b:First>Stojance</b:First>
          </b:Person>
        </b:NameList>
      </b:Author>
    </b:Author>
    <b:RefOrder>87</b:RefOrder>
  </b:Source>
  <b:Source>
    <b:Tag>یاو83</b:Tag>
    <b:SourceType>JournalArticle</b:SourceType>
    <b:Guid>{780B6486-0661-482D-B306-DC5B394CECB0}</b:Guid>
    <b:Title>تهیه نرم افزار به منظور انتخاب روش استخراج – مطالعه موردی</b:Title>
    <b:Year>1383</b:Year>
    <b:LCID>fa-IR</b:LCID>
    <b:JournalName>دانشگاه تهران، دانشکده فنی، گروه مهندسی معدن</b:JournalName>
    <b:Pages>12</b:Pages>
    <b:Author>
      <b:Author>
        <b:NameList>
          <b:Person>
            <b:Last>یاوری</b:Last>
            <b:First>مهدی</b:First>
          </b:Person>
          <b:Person>
            <b:Last>کیومرثی</b:Last>
            <b:First>محمد رضا</b:First>
          </b:Person>
        </b:NameList>
      </b:Author>
    </b:Author>
    <b:RefOrder>88</b:RefOrder>
  </b:Source>
  <b:Source>
    <b:Tag>Cey22</b:Tag>
    <b:SourceType>JournalArticle</b:SourceType>
    <b:Guid>{F26295E5-DDE5-4C9B-A6BF-3393D1A1D97B}</b:Guid>
    <b:Title>Divriği A-Kafa ve Ekinbaşı yeraltı demir ocaklarında uygulanmakta olan üretim yönteminin ve cevher kaybının değerlendirilmesi</b:Title>
    <b:Year>2022</b:Year>
    <b:JournalName>Scientific Mining Journal</b:JournalName>
    <b:Pages>213-220</b:Pages>
    <b:Author>
      <b:Author>
        <b:NameList>
          <b:Person>
            <b:Last>Ceylanoğlu</b:Last>
            <b:First>Atilla</b:First>
          </b:Person>
        </b:NameList>
      </b:Author>
    </b:Author>
    <b:RefOrder>89</b:RefOrder>
  </b:Source>
  <b:Source>
    <b:Tag>مدن91</b:Tag>
    <b:SourceType>Book</b:SourceType>
    <b:Guid>{FA1F1258-9B6C-450D-BCD2-C907A65E0B6C}</b:Guid>
    <b:Title>تکنالوژی استخراج معدن (1)</b:Title>
    <b:Year>1391</b:Year>
    <b:City>تهران</b:City>
    <b:Publisher>شرکت چاپ و نشر کتابهای درسی ایران </b:Publisher>
    <b:Author>
      <b:Author>
        <b:NameList>
          <b:Person>
            <b:Last>مدنی</b:Last>
            <b:First>حسن</b:First>
          </b:Person>
        </b:NameList>
      </b:Author>
    </b:Author>
    <b:RefOrder>90</b:RefOrder>
  </b:Source>
  <b:Source>
    <b:Tag>مصط94</b:Tag>
    <b:SourceType>Book</b:SourceType>
    <b:Guid>{A7565BAE-8ED5-47B6-AC6A-89FD2EDF371A}</b:Guid>
    <b:Title>راهنماي انتخاب روش استخراج ذخاير معدني</b:Title>
    <b:Year>1394</b:Year>
    <b:City>تهران</b:City>
    <b:Publisher>امور نظام فني و اجرايي</b:Publisher>
    <b:Author>
      <b:Author>
        <b:NameList>
          <b:Person>
            <b:Last>مصطفوی</b:Last>
            <b:Middle>حمزه</b:Middle>
            <b:First>محسین </b:First>
          </b:Person>
        </b:NameList>
      </b:Author>
    </b:Author>
    <b:RefOrder>91</b:RefOrder>
  </b:Source>
  <b:Source>
    <b:Tag>راه92</b:Tag>
    <b:SourceType>Report</b:SourceType>
    <b:Guid>{9E3FEF59-A7DA-4C37-9548-9146C569D24A}</b:Guid>
    <b:Title>راهنماي انتخاب روش استخراج ذخاير معدني</b:Title>
    <b:Year>1392</b:Year>
    <b:City>تهران</b:City>
    <b:Publisher>انتشارات سازمان نظام مهندسي معدن</b:Publisher>
    <b:RefOrder>92</b:RefOrder>
  </b:Source>
  <b:Source>
    <b:Tag>Ali21</b:Tag>
    <b:SourceType>JournalArticle</b:SourceType>
    <b:Guid>{4AD85F03-E94F-45CB-BF33-ADDEBDBCD816}</b:Guid>
    <b:Title>Selection mining methods via multiple criteria decision analysis using TOPSIS and modification of the UBC method</b:Title>
    <b:JournalName>Journal of Sustainable Mining</b:JournalName>
    <b:Year>2021</b:Year>
    <b:Pages>2</b:Pages>
    <b:Author>
      <b:Author>
        <b:NameList>
          <b:Person>
            <b:Last>Ali mohamed</b:Last>
          </b:Person>
          <b:Person>
            <b:Last>Kim</b:Last>
          </b:Person>
          <b:Person>
            <b:Last>Jong-Gwan</b:Last>
          </b:Person>
        </b:NameList>
      </b:Author>
    </b:Author>
    <b:RefOrder>93</b:RefOrder>
  </b:Source>
  <b:Source>
    <b:Tag>Moh21</b:Tag>
    <b:SourceType>JournalArticle</b:SourceType>
    <b:Guid>{854F93FE-014A-4CF9-8647-06153BD68627}</b:Guid>
    <b:Title>Selection mining methods via multiple criteria decision analysis</b:Title>
    <b:JournalName>journal of sustainable-mining</b:JournalName>
    <b:Year>2021</b:Year>
    <b:Pages>49-55</b:Pages>
    <b:Author>
      <b:Author>
        <b:NameList>
          <b:Person>
            <b:Last>Mohamed Ali</b:Last>
            <b:First>Mahrous Ali</b:First>
          </b:Person>
          <b:Person>
            <b:Last>Kim</b:Last>
            <b:First>Jong-Gwan</b:First>
          </b:Person>
        </b:NameList>
      </b:Author>
    </b:Author>
    <b:RefOrder>94</b:RefOrder>
  </b:Source>
  <b:Source>
    <b:Tag>پطر98</b:Tag>
    <b:SourceType>DocumentFromInternetSite</b:SourceType>
    <b:Guid>{AB000FED-C9D2-4017-9B93-161DB6DFDA39}</b:Guid>
    <b:Year>1398</b:Year>
    <b:Month>07</b:Month>
    <b:Day>04</b:Day>
    <b:URL>https://momp.gov.af</b:URL>
    <b:LCID>fa-IR</b:LCID>
    <b:Author>
      <b:Author>
        <b:NameList>
          <b:Person>
            <b:Last>وزارت معادن</b:Last>
            <b:First>و</b:First>
            <b:Middle>پطرولیم</b:Middle>
          </b:Person>
        </b:NameList>
      </b:Author>
    </b:Author>
    <b:RefOrder>95</b:RefOrder>
  </b:Source>
  <b:Source>
    <b:Tag>Placeholder1</b:Tag>
    <b:SourceType>Book</b:SourceType>
    <b:Guid>{CA106546-7DA0-4FEF-8376-177B45F291FD}</b:Guid>
    <b:LCID>fa-IR</b:LCID>
    <b:Author>
      <b:Author>
        <b:NameList>
          <b:Person>
            <b:Last>یزدی</b:Last>
            <b:First>محمد</b:First>
          </b:Person>
        </b:NameList>
      </b:Author>
    </b:Author>
    <b:Title>ذغال سنگ (از منشا تا اثرات زیست محیطی)</b:Title>
    <b:Year>1388</b:Year>
    <b:City>تهران</b:City>
    <b:Publisher>انتشارات جهاد صنعتی واحد صنعتی امیر کبیر</b:Publisher>
    <b:CountryRegion>ایران</b:CountryRegion>
    <b:Pages>280</b:Pages>
    <b:RefOrder>96</b:RefOrder>
  </b:Source>
  <b:Source>
    <b:Tag>Bal17</b:Tag>
    <b:SourceType>Report</b:SourceType>
    <b:Guid>{9721FAEB-3812-4811-8CDC-E09E610E26BF}</b:Guid>
    <b:Title>Coal Mining Methods</b:Title>
    <b:Year>2017</b:Year>
    <b:City>Mysore</b:City>
    <b:Publisher>Research</b:Publisher>
    <b:Pages>9</b:Pages>
    <b:URL>https://www.researchgate.net/publication/314502864</b:URL>
    <b:Institution>Centre for Advanced Studies in Earth Science,</b:Institution>
    <b:LCID>en-US</b:LCID>
    <b:Author>
      <b:Author>
        <b:NameList>
          <b:Person>
            <b:Last>Balasubramanian</b:Last>
            <b:First>Prof.</b:First>
            <b:Middle>A.</b:Middle>
          </b:Person>
        </b:NameList>
      </b:Author>
    </b:Author>
    <b:ThesisType>Technical Riport</b:ThesisType>
    <b:DayAccessed>10 march 2017</b:DayAccessed>
    <b:RefOrder>97</b:RefOrder>
  </b:Source>
  <b:Source>
    <b:Tag>سها90</b:Tag>
    <b:SourceType>Book</b:SourceType>
    <b:Guid>{23DC94E9-468A-47C5-8E5F-4ACBA6339875}</b:Guid>
    <b:LCID>fa-IR</b:LCID>
    <b:Author>
      <b:Author>
        <b:NameList>
          <b:Person>
            <b:Last>سهاک</b:Last>
            <b:First>عبدالشکور</b:First>
          </b:Person>
        </b:NameList>
      </b:Author>
    </b:Author>
    <b:Title>تکنالوژی استخراج زیرزمینی معادن فلزی و غیر فلزی</b:Title>
    <b:Year>1390</b:Year>
    <b:City>کابل</b:City>
    <b:Publisher>مطبعه وزارت تحصیلات عالی</b:Publisher>
    <b:StateProvince>کابل</b:StateProvince>
    <b:CountryRegion>افغانستان</b:CountryRegion>
    <b:Pages>325</b:Pages>
    <b:RefOrder>98</b:RefOrder>
  </b:Source>
  <b:Source>
    <b:Tag>میر90</b:Tag>
    <b:SourceType>Book</b:SourceType>
    <b:Guid>{B6CA9C04-A41E-4B88-A512-890DCCADBEAF}</b:Guid>
    <b:Title>تکنالوژِي استخراج معادن زیرزمینی ذغال سنگ</b:Title>
    <b:Year>1390</b:Year>
    <b:Publisher>مطبعه وزارت تحصیلات عالی</b:Publisher>
    <b:City>کابل</b:City>
    <b:LCID>fa-IR</b:LCID>
    <b:Author>
      <b:Author>
        <b:NameList>
          <b:Person>
            <b:Last>میرفخرالدین</b:Last>
          </b:Person>
        </b:NameList>
      </b:Author>
    </b:Author>
    <b:StateProvince>کابل</b:StateProvince>
    <b:CountryRegion>افغانستان</b:CountryRegion>
    <b:Pages>219</b:Pages>
    <b:URL>www.mohe.gov.af</b:URL>
    <b:RefOrder>99</b:RefOrder>
  </b:Source>
  <b:Source>
    <b:Tag>واح99</b:Tag>
    <b:SourceType>Book</b:SourceType>
    <b:Guid>{61E4D65C-87D8-4C3F-8BFF-4E0B2F63E9D2}</b:Guid>
    <b:Author>
      <b:Author>
        <b:NameList>
          <b:Person>
            <b:Last>واحدی</b:Last>
            <b:First>عبدالهادی</b:First>
          </b:Person>
        </b:NameList>
      </b:Author>
    </b:Author>
    <b:Title>اساسات امور معادن</b:Title>
    <b:Year>1399</b:Year>
    <b:City>کابل</b:City>
    <b:Publisher>مطبعه عازم</b:Publisher>
    <b:CountryRegion>افغانستان</b:CountryRegion>
    <b:Pages>432</b:Pages>
    <b:LCID>fa-IR</b:LCID>
    <b:RefOrder>100</b:RefOrder>
  </b:Source>
  <b:Source>
    <b:Tag>میر93</b:Tag>
    <b:SourceType>Book</b:SourceType>
    <b:Guid>{F27686FE-BBFB-40FB-860E-25786FB85D55}</b:Guid>
    <b:Author>
      <b:Author>
        <b:NameList>
          <b:Person>
            <b:Last>میرفخراالدین</b:Last>
          </b:Person>
        </b:NameList>
      </b:Author>
    </b:Author>
    <b:Title>پروسه های تولیدی معادن زیرزمینی طبقه ای</b:Title>
    <b:Year>بی تا</b:Year>
    <b:City>کابل</b:City>
    <b:Publisher>مطبعه پوهنتون پولی تخنیک کابل</b:Publisher>
    <b:LCID>fa-IR</b:LCID>
    <b:RefOrder>101</b:RefOrder>
  </b:Source>
  <b:Source>
    <b:Tag>عطا94</b:Tag>
    <b:SourceType>Book</b:SourceType>
    <b:Guid>{E3369B29-0ED0-47F2-AE62-58D2B2F0C823}</b:Guid>
    <b:Title>تجهیز و آماده سازی معادن زیرزمینی</b:Title>
    <b:Year>1394</b:Year>
    <b:LCID>fa-IR</b:LCID>
    <b:Author>
      <b:Author>
        <b:NameList>
          <b:Person>
            <b:Last>عطائی</b:Last>
            <b:First>محمد</b:First>
          </b:Person>
        </b:NameList>
      </b:Author>
    </b:Author>
    <b:City>شاهرود</b:City>
    <b:Publisher>انتشارات دانشگاه شاهرود</b:Publisher>
    <b:CountryRegion>ایران</b:CountryRegion>
    <b:Pages>288</b:Pages>
    <b:RefOrder>102</b:RefOrder>
  </b:Source>
  <b:Source>
    <b:Tag>اور93</b:Tag>
    <b:SourceType>Book</b:SourceType>
    <b:Guid>{FAF66353-A573-4EBE-A98D-3DF106367D4D}</b:Guid>
    <b:Title>روش های استخراج زیرزمینی (ذغال سنگ)</b:Title>
    <b:Year>1393</b:Year>
    <b:LCID>fa-IR</b:LCID>
    <b:Author>
      <b:Author>
        <b:NameList>
          <b:Person>
            <b:Last>اورعی</b:Last>
            <b:First>کاظم</b:First>
          </b:Person>
        </b:NameList>
      </b:Author>
    </b:Author>
    <b:City>تهران</b:City>
    <b:Publisher>انتشارات دانشگاه صنعتی امیر کبیر (پلی تکنیک تهران)</b:Publisher>
    <b:CountryRegion>ایران</b:CountryRegion>
    <b:Pages>270</b:Pages>
    <b:RefOrder>103</b:RefOrder>
  </b:Source>
  <b:Source>
    <b:Tag>وزا98</b:Tag>
    <b:SourceType>DocumentFromInternetSite</b:SourceType>
    <b:Guid>{F34F696C-FB2B-43CA-8E93-EE809A4F3628}</b:Guid>
    <b:LCID>fa-IR</b:LCID>
    <b:Title>Ministry of Mines and Petroluem</b:Title>
    <b:Year>1398</b:Year>
    <b:Author>
      <b:Author>
        <b:NameList>
          <b:Person>
            <b:Last>وزارت معادن</b:Last>
            <b:First>و</b:First>
            <b:Middle>پطرولیم</b:Middle>
          </b:Person>
        </b:NameList>
      </b:Author>
    </b:Author>
    <b:InternetSiteTitle>momp.gov.af</b:InternetSiteTitle>
    <b:Month>04</b:Month>
    <b:Day>18</b:Day>
    <b:URL>https://momp.gov.af</b:URL>
    <b:ShortTitle>تصدی زغال سنگ شمال</b:ShortTitle>
    <b:RefOrder>104</b:RefOrder>
  </b:Source>
  <b:Source>
    <b:Tag>عرفتا</b:Tag>
    <b:SourceType>Report</b:SourceType>
    <b:Guid>{B39CE254-95E8-44D0-A27B-30AD9A26880C}</b:Guid>
    <b:Title>تاریخچه ای فعالیت های تصدی ذغال سنگ شمال</b:Title>
    <b:City>پلخمری</b:City>
    <b:Publisher>تصدی ذغال سنگ شمال</b:Publisher>
    <b:Pages>23</b:Pages>
    <b:LCID>fa-IR</b:LCID>
    <b:Author>
      <b:Author>
        <b:NameList>
          <b:Person>
            <b:Last>عرفان</b:Last>
            <b:First>عباس</b:First>
          </b:Person>
        </b:NameList>
      </b:Author>
    </b:Author>
    <b:Year>بی تا</b:Year>
    <b:RefOrder>105</b:RefOrder>
  </b:Source>
  <b:Source>
    <b:Tag>زرم96</b:Tag>
    <b:SourceType>InternetSite</b:SourceType>
    <b:Guid>{D8569F09-2AC3-4B66-A553-052C3A04BDE0}</b:Guid>
    <b:Title>Tolo News</b:Title>
    <b:InternetSiteTitle>TOLOnews</b:InternetSiteTitle>
    <b:Year>1396</b:Year>
    <b:Month>02</b:Month>
    <b:Day>31</b:Day>
    <b:URL>https://tolonews.com</b:URL>
    <b:Author>
      <b:Author>
        <b:NameList>
          <b:Person>
            <b:Last>محمدی</b:Last>
            <b:First>زرمینه</b:First>
          </b:Person>
        </b:NameList>
      </b:Author>
    </b:Author>
    <b:LCID>fa-IR</b:LCID>
    <b:RefOrder>106</b:RefOrder>
  </b:Source>
  <b:Source>
    <b:Tag>احم02</b:Tag>
    <b:SourceType>Report</b:SourceType>
    <b:Guid>{C70EBFAD-7A09-42EE-A979-0F5C46A9C1EF}</b:Guid>
    <b:Title>راپور پرکتیک معدن دودکش</b:Title>
    <b:Year>1402</b:Year>
    <b:LCID>fa-IR</b:LCID>
    <b:Author>
      <b:Author>
        <b:NameList>
          <b:Person>
            <b:Last>احمدی</b:Last>
            <b:First>حیات</b:First>
            <b:Middle>الله</b:Middle>
          </b:Person>
        </b:NameList>
      </b:Author>
    </b:Author>
    <b:City>پلخمری</b:City>
    <b:Department>انجنیری استخراج معادن</b:Department>
    <b:Institution>پوهنتون بغلان</b:Institution>
    <b:ThesisType>پرکتیکی</b:ThesisType>
    <b:ShortTitle>راپور پرکتیک</b:ShortTitle>
    <b:RefOrder>107</b:RefOrder>
  </b:Source>
  <b:Source>
    <b:Tag>صال02</b:Tag>
    <b:SourceType>Interview</b:SourceType>
    <b:Guid>{F5E172BA-4CCC-49D1-981C-D2BA07DA6285}</b:Guid>
    <b:Title>سیستم استخراج در معدن دودکش</b:Title>
    <b:Year>1402</b:Year>
    <b:City>پلخمری</b:City>
    <b:LCID>fa-IR</b:LCID>
    <b:Author>
      <b:Interviewee>
        <b:NameList>
          <b:Person>
            <b:Last>صالحی</b:Last>
            <b:First>صالح</b:First>
            <b:Middle>محمد</b:Middle>
          </b:Person>
        </b:NameList>
      </b:Interviewee>
      <b:Interviewer>
        <b:NameList>
          <b:Person>
            <b:Last>نهضت</b:Last>
            <b:First>زمان</b:First>
          </b:Person>
        </b:NameList>
      </b:Interviewer>
    </b:Author>
    <b:Month>10</b:Month>
    <b:Day>26</b:Day>
    <b:StateProvince>بغلان</b:StateProvince>
    <b:CountryRegion>افغانستان</b:CountryRegion>
    <b:RefOrder>108</b:RefOrder>
  </b:Source>
  <b:Source>
    <b:Tag>صفد02</b:Tag>
    <b:SourceType>Interview</b:SourceType>
    <b:Guid>{F7CDB06A-82B1-48C5-AC9E-A091D344609B}</b:Guid>
    <b:Title>معدن دودکش</b:Title>
    <b:Year>1402</b:Year>
    <b:City>پلخمری</b:City>
    <b:LCID>fa-IR</b:LCID>
    <b:Author>
      <b:Interviewee>
        <b:NameList>
          <b:Person>
            <b:Last>صفدری</b:Last>
            <b:First>انجنیر</b:First>
            <b:Middle>حیدر</b:Middle>
          </b:Person>
        </b:NameList>
      </b:Interviewee>
      <b:Interviewer>
        <b:NameList>
          <b:Person>
            <b:Last>نهضت</b:Last>
            <b:First>زمان</b:First>
          </b:Person>
        </b:NameList>
      </b:Interviewer>
    </b:Author>
    <b:Month>1</b:Month>
    <b:Day>3</b:Day>
    <b:StateProvince>بغلان</b:StateProvince>
    <b:CountryRegion>افغانستان</b:CountryRegion>
    <b:RefOrder>109</b:RefOrder>
  </b:Source>
  <b:Source>
    <b:Tag>قدم95</b:Tag>
    <b:SourceType>Book</b:SourceType>
    <b:Guid>{4C903616-51A7-416A-9B43-2DBE4AEE4D38}</b:Guid>
    <b:LCID>fa-IR</b:LCID>
    <b:Author>
      <b:Author>
        <b:NameList>
          <b:Person>
            <b:Last>قاسمی اصل</b:Last>
            <b:First>قدمی,</b:First>
            <b:Middle>رامین و فرید</b:Middle>
          </b:Person>
        </b:NameList>
      </b:Author>
    </b:Author>
    <b:Title>روش تحقیق در علوم مهندسی</b:Title>
    <b:Year>1395</b:Year>
    <b:City>تهران</b:City>
    <b:Publisher>نشر جمهوری</b:Publisher>
    <b:Pages>104</b:Pages>
    <b:URL>lib.hamechikadeh.com</b:URL>
    <b:RefOrder>110</b:RefOrder>
  </b:Source>
  <b:Source>
    <b:Tag>صیا95</b:Tag>
    <b:SourceType>JournalArticle</b:SourceType>
    <b:Guid>{63065F8F-6CA2-4533-83A2-C254E44FE6B3}</b:Guid>
    <b:Title>رده بندی سقف کارگاه در معادن زغال سنگ با استفاده از تحلیلگر زمین آماری و GIS</b:Title>
    <b:Year>1395</b:Year>
    <b:LCID>fa-IR</b:LCID>
    <b:Author>
      <b:Author>
        <b:NameList>
          <b:Person>
            <b:Last>وزیری</b:Last>
            <b:First>صیادی,</b:First>
            <b:Middle>حمیدی,</b:Middle>
          </b:Person>
        </b:NameList>
      </b:Author>
    </b:Author>
    <b:JournalName>نشریه علمي-پژوهشي "مهندسي معدن"</b:JournalName>
    <b:Pages>51-62</b:Pages>
    <b:Volume>11</b:Volume>
    <b:Issue>30</b:Issue>
    <b:URL> https://sid.ir/paper/500263/fa</b:URL>
    <b:RefOrder>111</b:RefOrder>
  </b:Source>
  <b:Source>
    <b:Tag>قسی۵۹</b:Tag>
    <b:SourceType>Book</b:SourceType>
    <b:Guid>{3EEA0B92-C615-4072-8F47-F0627E881DD1}</b:Guid>
    <b:Author>
      <b:Author>
        <b:NameList>
          <b:Person>
            <b:Last>قسیمی</b:Last>
            <b:First>محمد رحیم</b:First>
          </b:Person>
          <b:Person>
            <b:Last>نهوموف</b:Last>
            <b:First>ای، ک</b:First>
          </b:Person>
        </b:NameList>
      </b:Author>
    </b:Author>
    <b:Title>تکنالوجی استخراج برهنه معادن مواد مفیده</b:Title>
    <b:Year>۱۳۵۹</b:Year>
    <b:City>کابل</b:City>
    <b:Publisher>وزارت تحصیلات عالی</b:Publisher>
    <b:LCID>prs-AF</b:LCID>
    <b:RefOrder>3</b:RefOrder>
  </b:Source>
  <b:Source>
    <b:Tag>واح۹۹</b:Tag>
    <b:SourceType>Book</b:SourceType>
    <b:Guid>{EDF17089-C5B2-405C-B811-7153598A1D6C}</b:Guid>
    <b:Author>
      <b:Author>
        <b:NameList>
          <b:Person>
            <b:Last>واحدی</b:Last>
            <b:First>عبدالهادی</b:First>
          </b:Person>
        </b:NameList>
      </b:Author>
    </b:Author>
    <b:Title>اساسات امور معدن</b:Title>
    <b:Year>۱۳۹۹</b:Year>
    <b:City>کابل</b:City>
    <b:Publisher>انتشارات مطبعه عازم</b:Publisher>
    <b:LCID>prs-AF</b:LCID>
    <b:RefOrder>4</b:RefOrder>
  </b:Source>
  <b:Source>
    <b:Tag>اصا۹۳</b:Tag>
    <b:SourceType>Book</b:SourceType>
    <b:Guid>{FB3F2189-B265-4BB3-96DA-EC98ABBF3156}</b:Guid>
    <b:Title>روش‌های استخراج معادن سطحی</b:Title>
    <b:Year>۱۳۹۳</b:Year>
    <b:City>تهران</b:City>
    <b:Publisher>، انتشارات دانشگاه صنعتی امیر کبیر(پلی تکنیک تهران)</b:Publisher>
    <b:Author>
      <b:Author>
        <b:NameList>
          <b:Person>
            <b:Last>اصانلو</b:Last>
            <b:First>مرتضی</b:First>
          </b:Person>
        </b:NameList>
      </b:Author>
      <b:BookAuthor>
        <b:NameList>
          <b:Person>
            <b:Last>اصانلو</b:Last>
            <b:First>مرتضی</b:First>
          </b:Person>
        </b:NameList>
      </b:BookAuthor>
    </b:Author>
    <b:BookTitle>روش‌های استخراج معادن سطحی</b:BookTitle>
    <b:CountryRegion>ایران</b:CountryRegion>
    <b:LCID>prs-AF</b:LCID>
    <b:RefOrder>5</b:RefOrder>
  </b:Source>
  <b:Source>
    <b:Tag>سها۹۰</b:Tag>
    <b:SourceType>Book</b:SourceType>
    <b:Guid>{FE0571F9-EFF1-4AC4-8075-21F90521E3AC}</b:Guid>
    <b:Title>تکنالوژی استخراج زیرزمینی معادن فلزی و غیر فلزی</b:Title>
    <b:Pages>۳۲۶</b:Pages>
    <b:Year>۱۳۹۰</b:Year>
    <b:City>کابل</b:City>
    <b:Publisher>انتشارات مطبعه وزارت تحصیلات عالی</b:Publisher>
    <b:Author>
      <b:Author>
        <b:NameList>
          <b:Person>
            <b:Last>سهاک</b:Last>
            <b:First>عبدالشکور</b:First>
          </b:Person>
        </b:NameList>
      </b:Author>
    </b:Author>
    <b:LCID>prs-AF</b:LCID>
    <b:RefOrder>6</b:RefOrder>
  </b:Source>
  <b:Source>
    <b:Tag>kTh97</b:Tag>
    <b:SourceType>JournalArticle</b:SourceType>
    <b:Guid>{93B3E355-F5D2-40E8-AD2F-12F9191A7DB0}</b:Guid>
    <b:Title>Drillability prediction- geological influences in hard rack drill and blast</b:Title>
    <b:Year>1997</b:Year>
    <b:LCID>en-US</b:LCID>
    <b:Author>
      <b:Author>
        <b:NameList>
          <b:Person>
            <b:Last>Thuro</b:Last>
            <b:First>K</b:First>
          </b:Person>
        </b:NameList>
      </b:Author>
    </b:Author>
    <b:JournalName>tunneling. Geol Runsch</b:JournalName>
    <b:Pages>426-438</b:Pages>
    <b:StandardNumber>86</b:StandardNumber>
    <b:RefOrder>7</b:RefOrder>
  </b:Source>
  <b:Source>
    <b:Tag>مرت۸۶</b:Tag>
    <b:SourceType>Book</b:SourceType>
    <b:Guid>{326730B1-957B-4130-B867-F874D68D27FD}</b:Guid>
    <b:Title>روش‌های حفاری، چاپ سوم</b:Title>
    <b:Year>۱۳۹۳</b:Year>
    <b:LCID>prs-AF</b:LCID>
    <b:Author>
      <b:Author>
        <b:NameList>
          <b:Person>
            <b:Last>اصانلو</b:Last>
            <b:First>مرتضی</b:First>
          </b:Person>
        </b:NameList>
      </b:Author>
    </b:Author>
    <b:City>ایران</b:City>
    <b:Publisher>مرکز نشر صدا</b:Publisher>
    <b:RefOrder>8</b:RefOrder>
  </b:Source>
  <b:Source>
    <b:Tag>قوی۹۰</b:Tag>
    <b:SourceType>Book</b:SourceType>
    <b:Guid>{2DE4D6B8-1650-4893-AE40-3E82373E8371}</b:Guid>
    <b:Title>طبقه بندی قابلیت حفاری توده‌سنگ‌ها و پیش‌بینی سرعت حفاری در معدن سنگ آهن گل‌گهر، پایان‌نامه کارشناسی ارشد</b:Title>
    <b:Year>۱۳۹۰</b:Year>
    <b:City>ایران</b:City>
    <b:Publisher>دانشکده مهندسی معدن، نفت و ژئوفزیک، دانشگاه شاهرود</b:Publisher>
    <b:Author>
      <b:Author>
        <b:NameList>
          <b:Person>
            <b:Last>قویدل</b:Last>
            <b:First>مهدی</b:First>
          </b:Person>
        </b:NameList>
      </b:Author>
    </b:Author>
    <b:LCID>prs-AF</b:LCID>
    <b:RefOrder>9</b:RefOrder>
  </b:Source>
  <b:Source>
    <b:Tag>سها۹۲</b:Tag>
    <b:SourceType>Book</b:SourceType>
    <b:Guid>{35921887-C3B2-4FC4-9349-51FC8C0CC9E8}</b:Guid>
    <b:Title>جیولوجی عمومی</b:Title>
    <b:Year>۱۳۹۲</b:Year>
    <b:City>کابل</b:City>
    <b:Publisher>انتشارات مستقبل</b:Publisher>
    <b:Author>
      <b:Author>
        <b:NameList>
          <b:Person>
            <b:Last>سهاک</b:Last>
            <b:First>نقیب‌الله</b:First>
          </b:Person>
        </b:NameList>
      </b:Author>
    </b:Author>
    <b:LCID>prs-AF</b:LCID>
    <b:RefOrder>10</b:RefOrder>
  </b:Source>
  <b:Source>
    <b:Tag>Hos08</b:Tag>
    <b:SourceType>JournalArticle</b:SourceType>
    <b:Guid>{5638D8F4-8661-4D79-9F0C-A4558AC0FF7F}</b:Guid>
    <b:Year>2008</b:Year>
    <b:Author>
      <b:Author>
        <b:NameList>
          <b:Person>
            <b:Last>Hoseinie</b:Last>
            <b:First>S.H</b:First>
          </b:Person>
          <b:Person>
            <b:Last>Aghababaei</b:Last>
            <b:First>H</b:First>
          </b:Person>
          <b:Person>
            <b:Last>Pourrahimian</b:Last>
            <b:First>Y</b:First>
          </b:Person>
        </b:NameList>
      </b:Author>
    </b:Author>
    <b:LCID>en-US</b:LCID>
    <b:Title>Development of a new classification system for assessing of Rock mass Drillability index</b:Title>
    <b:JournalName>International Journal of Rock Mechanics and Mining Science</b:JournalName>
    <b:Pages>1-10</b:Pages>
    <b:RefOrder>11</b:RefOrder>
  </b:Source>
  <b:Source>
    <b:Tag>است۷۵</b:Tag>
    <b:SourceType>Book</b:SourceType>
    <b:Guid>{A02B01A8-3642-439B-9445-128BCE88B016}</b:Guid>
    <b:Title>آتش‌کاری در معادن، جلد اول</b:Title>
    <b:Year>۱۳۷۵</b:Year>
    <b:Author>
      <b:Author>
        <b:NameList>
          <b:Person>
            <b:Last>استوار</b:Last>
            <b:First>رحمت‌الله</b:First>
          </b:Person>
        </b:NameList>
      </b:Author>
    </b:Author>
    <b:City>ایران</b:City>
    <b:Publisher>انتشارات جهاد دانشگاهی صنعتی امیر کبیر </b:Publisher>
    <b:RefOrder>12</b:RefOrder>
  </b:Source>
  <b:Source>
    <b:Tag>Thu96</b:Tag>
    <b:SourceType>ConferenceProceedings</b:SourceType>
    <b:Guid>{754ED468-11EF-40C3-9149-2413F450B984}</b:Guid>
    <b:Title>Intoducing the destruction work as a new rock property of referring to drillability in convetioal drill and blast tunneling</b:Title>
    <b:Year>1996</b:Year>
    <b:ConferenceName>Eurok 96, toughness Turin, Italy</b:ConferenceName>
    <b:Author>
      <b:Author>
        <b:NameList>
          <b:Person>
            <b:Last>Thuro</b:Last>
            <b:First>K</b:First>
          </b:Person>
          <b:Person>
            <b:Last>Spaun</b:Last>
            <b:First>G</b:First>
          </b:Person>
        </b:NameList>
      </b:Author>
    </b:Author>
    <b:LCID>en-US</b:LCID>
    <b:RefOrder>13</b:RefOrder>
  </b:Source>
  <b:Source>
    <b:Tag>ناص92</b:Tag>
    <b:SourceType>Book</b:SourceType>
    <b:Guid>{EB4DBE5C-BF5A-4D2E-8D39-7DDBE6BFF6AD}</b:Guid>
    <b:Title>بلورشناسی</b:Title>
    <b:Year>1392</b:Year>
    <b:City>مشهد</b:City>
    <b:Publisher>انتشارات سخن گسترومعاونت پژوهشی دانشگاه آزاد اسلامی</b:Publisher>
    <b:Author>
      <b:Author>
        <b:NameList>
          <b:Person>
            <b:Last>ناصری</b:Last>
            <b:First>محمد</b:First>
            <b:Middle>رضا</b:Middle>
          </b:Person>
        </b:NameList>
      </b:Author>
    </b:Author>
    <b:LCID>prs-AF</b:LCID>
    <b:RefOrder>14</b:RefOrder>
  </b:Source>
  <b:Source>
    <b:Tag>باز۹۰</b:Tag>
    <b:SourceType>JournalArticle</b:SourceType>
    <b:Guid>{219C9AA7-93CE-4321-9AFB-08D51C690009}</b:Guid>
    <b:Author>
      <b:Author>
        <b:NameList>
          <b:Person>
            <b:Last>حسن</b:Last>
            <b:First>بازو</b:First>
            <b:Middle>بندی محمد</b:Middle>
          </b:Person>
        </b:NameList>
      </b:Author>
    </b:Author>
    <b:Title>بلور شناسی وسیستم های تبلوری</b:Title>
    <b:Year>۱۳۹۰</b:Year>
    <b:City>مجتمع آموزشی عالی پیامبر اعظم (ص)</b:City>
    <b:JournalName>رشد آموزش علوم زمین</b:JournalName>
    <b:Pages>58-61</b:Pages>
    <b:RefOrder>15</b:RefOrder>
  </b:Source>
  <b:Source>
    <b:Tag>هاد۹۶</b:Tag>
    <b:SourceType>Book</b:SourceType>
    <b:Guid>{CDA4F1FC-C8E0-4155-894C-C3F070455EEF}</b:Guid>
    <b:Title>دانش فنی پایه</b:Title>
    <b:Year>۱۳۹۶</b:Year>
    <b:City>تهران</b:City>
    <b:Publisher>شرکت چاپ و نشر کتابهای درسی ایران</b:Publisher>
    <b:Author>
      <b:Author>
        <b:NameList>
          <b:Person>
            <b:Last>هادی </b:Last>
            <b:First>بزرگربفرویی</b:First>
          </b:Person>
          <b:Person>
            <b:Last>ندی</b:Last>
            <b:First>دیده ور</b:First>
          </b:Person>
          <b:Person>
            <b:Last>صمد بین </b:Last>
            <b:First>الهام</b:First>
          </b:Person>
        </b:NameList>
      </b:Author>
    </b:Author>
    <b:LCID>prs-AF</b:LCID>
    <b:RefOrder>16</b:RefOrder>
  </b:Source>
  <b:Source>
    <b:Tag>فاض92</b:Tag>
    <b:SourceType>Book</b:SourceType>
    <b:Guid>{4B637E37-A963-4E51-BBBD-6A5F04655135}</b:Guid>
    <b:Title>بلورشناسی نوری</b:Title>
    <b:Year>تابستان 1392</b:Year>
    <b:City>مشهد</b:City>
    <b:Publisher>انتشارات سخن گستر باهمکاری معاونت پژوهشی دانشگاه آزاد اسلامی واحد مشهد</b:Publisher>
    <b:Author>
      <b:Author>
        <b:NameList>
          <b:Person>
            <b:Last>فاضل</b:Last>
            <b:First>محمد</b:First>
            <b:Middle>ابراهیم</b:Middle>
          </b:Person>
          <b:Person>
            <b:Last>معین</b:Last>
            <b:First>سید</b:First>
            <b:Middle>میلاد</b:Middle>
          </b:Person>
        </b:NameList>
      </b:Author>
    </b:Author>
    <b:CountryRegion>ایران</b:CountryRegion>
    <b:RefOrder>17</b:RefOrder>
  </b:Source>
  <b:Source xmlns:b="http://schemas.openxmlformats.org/officeDocument/2006/bibliography">
    <b:Tag>ندا99</b:Tag>
    <b:SourceType>Book</b:SourceType>
    <b:Guid>{B5DB395C-2806-481A-BA12-27DA9865B391}</b:Guid>
    <b:Title>کیمیای غیرعضوی</b:Title>
    <b:Year>1399</b:Year>
    <b:City>کایل</b:City>
    <b:Publisher>انتشارات نویسا</b:Publisher>
    <b:Author>
      <b:Author>
        <b:NameList>
          <b:Person>
            <b:Last>ندا</b:Last>
            <b:First>محمد حسین</b:First>
          </b:Person>
        </b:NameList>
      </b:Author>
    </b:Author>
    <b:RefOrder>18</b:RefOrder>
  </b:Source>
  <b:Source xmlns:b="http://schemas.openxmlformats.org/officeDocument/2006/bibliography">
    <b:Tag>میر00</b:Tag>
    <b:SourceType>Book</b:SourceType>
    <b:Guid>{9E381D9E-C49E-47C4-9186-EC9FA42DDEF1}</b:Guid>
    <b:Title>فیزیک ماده چگال</b:Title>
    <b:Year>۱۳۹۰</b:Year>
    <b:City>تهران</b:City>
    <b:Publisher>دانش نگار</b:Publisher>
    <b:Author>
      <b:Author>
        <b:NameList>
          <b:Person>
            <b:Last>قربانی</b:Last>
            <b:First>رضا</b:First>
          </b:Person>
          <b:Person>
            <b:Last>عرب شاهی</b:Last>
            <b:First>هادی</b:First>
          </b:Person>
        </b:NameList>
      </b:Author>
    </b:Author>
    <b:CountryRegion>ایران</b:CountryRegion>
    <b:LCID>prs-AF</b:LCID>
    <b:RefOrder>19</b:RefOrder>
  </b:Source>
  <b:Source>
    <b:Tag>دیو۹۰</b:Tag>
    <b:SourceType>Book</b:SourceType>
    <b:Guid>{24EBDDCD-B7BE-4D05-801B-7D387AFF1F7F}</b:Guid>
    <b:Author>
      <b:Author>
        <b:NameList>
          <b:Person>
            <b:Last>خانلری</b:Last>
            <b:First>دیوید</b:First>
            <b:Middle>میرمین هالیدی، مترجم</b:Middle>
          </b:Person>
        </b:NameList>
      </b:Author>
    </b:Author>
    <b:Title>فزیک ماده چگال</b:Title>
    <b:Year>۱۴۰۰</b:Year>
    <b:City>تهران</b:City>
    <b:Publisher>دانشگاه تهران</b:Publisher>
    <b:LCID>prs-AF</b:LCID>
    <b:RefOrder>20</b:RefOrder>
  </b:Source>
  <b:Source>
    <b:Tag>نوی90</b:Tag>
    <b:SourceType>Book</b:SourceType>
    <b:Guid>{E8C74682-7BDF-4713-A93C-FA2F936AE1C7}</b:Guid>
    <b:Title>فیزیک حالت چامد 2</b:Title>
    <b:Year>1390ص ۸۳</b:Year>
    <b:City>کرج</b:City>
    <b:Publisher>نمایشگاه وفروشگاه تخصصی کتاب دانشگاه خوارزمی</b:Publisher>
    <b:Author>
      <b:Author>
        <b:NameList>
          <b:Person>
            <b:Last>نوین </b:Last>
            <b:First>عبدالجواد</b:First>
          </b:Person>
        </b:NameList>
      </b:Author>
    </b:Author>
    <b:CountryRegion>ایران</b:CountryRegion>
    <b:RefOrder>21</b:RefOrder>
  </b:Source>
  <b:Source>
    <b:Tag>علی90</b:Tag>
    <b:SourceType>Book</b:SourceType>
    <b:Guid>{39A52E5E-13B2-4795-9440-CB515DA19AF8}</b:Guid>
    <b:Title>فیزیک حالت جامد</b:Title>
    <b:Year> 1390</b:Year>
    <b:Publisher>دانشگاه اراک</b:Publisher>
    <b:Author>
      <b:Author>
        <b:NameList>
          <b:Person>
            <b:Last>علی عمرمترجم نبیونی</b:Last>
            <b:First>غلام رضاع</b:First>
          </b:Person>
        </b:NameList>
      </b:Author>
    </b:Author>
    <b:CountryRegion>ایران</b:CountryRegion>
    <b:City>اراک</b:City>
    <b:RefOrder>22</b:RefOrder>
  </b:Source>
  <b:Source>
    <b:Tag>اسل92</b:Tag>
    <b:SourceType>ArticleInAPeriodical</b:SourceType>
    <b:Guid>{3432E85E-5C17-4EBC-9223-48D0BF676E09}</b:Guid>
    <b:Title>کرستالوگرافی</b:Title>
    <b:Year>1392</b:Year>
    <b:Author>
      <b:Author>
        <b:NameList>
          <b:Person>
            <b:Last>اسلامی فارسانی</b:Last>
            <b:First>رضا</b:First>
          </b:Person>
        </b:NameList>
      </b:Author>
    </b:Author>
    <b:Publisher>دانشگاه صنعتی خواجه نصیرالدین طوسی دانشکده انجنیری وعلم مواد</b:Publisher>
    <b:RefOrder>112</b:RefOrder>
  </b:Source>
  <b:Source>
    <b:Tag>تنه96</b:Tag>
    <b:SourceType>ArticleInAPeriodical</b:SourceType>
    <b:Guid>{7595F584-8DBB-44C5-900D-5864CF0F28D6}</b:Guid>
    <b:Title>حل مسایل فیزیک حالت جامد پیشرفته </b:Title>
    <b:PeriodicalTitle>جاپ پنجم</b:PeriodicalTitle>
    <b:Year>1396</b:Year>
    <b:Author>
      <b:Author>
        <b:NameList>
          <b:Person>
            <b:Last>تنهایی</b:Last>
            <b:First>احسان</b:First>
          </b:Person>
        </b:NameList>
      </b:Author>
    </b:Author>
    <b:RefOrder>113</b:RefOrder>
  </b:Source>
  <b:Source>
    <b:Tag>رود81</b:Tag>
    <b:SourceType>ArticleInAPeriodical</b:SourceType>
    <b:Guid>{B75251A2-1DB1-4BCA-A5B7-0DF5424018C1}</b:Guid>
    <b:Title>فیزیک حالت جامد</b:Title>
    <b:PeriodicalTitle>چاپ اول</b:PeriodicalTitle>
    <b:Year>1381</b:Year>
    <b:Author>
      <b:Author>
        <b:NameList>
          <b:Person>
            <b:Last>رودن ام ان/ ویلسون وجی</b:Last>
            <b:First>مترجم محمد رضا سرکرده ای </b:First>
          </b:Person>
        </b:NameList>
      </b:Author>
    </b:Author>
    <b:Publisher>دانشگاه الزهرا</b:Publisher>
    <b:RefOrder>114</b:RefOrder>
  </b:Source>
  <b:Source>
    <b:Tag>مای87</b:Tag>
    <b:SourceType>Book</b:SourceType>
    <b:Guid>{EDDD8B1A-06F0-46C5-9B26-D3C02F898660}</b:Guid>
    <b:Title>مبانی فیزیک حالت جامد</b:Title>
    <b:Year>چاپ اول 1387</b:Year>
    <b:City>مشهد</b:City>
    <b:Publisher>دانشگاه فردوسی مشهد</b:Publisher>
    <b:Author>
      <b:Author>
        <b:NameList>
          <b:Person>
            <b:Last>مایرز:</b:Last>
            <b:First>اج پی</b:First>
          </b:Person>
          <b:Person>
            <b:Last>ترجمعه تجبر</b:Last>
            <b:First>دکترناصر</b:First>
          </b:Person>
          <b:Person>
            <b:Last>علی نژاد</b:Last>
            <b:First>دکتر محمدرضا</b:First>
          </b:Person>
          <b:Person>
            <b:Last>یزدی</b:Last>
            <b:First>شگوفه طباطبایی</b:First>
          </b:Person>
        </b:NameList>
      </b:Author>
    </b:Author>
    <b:CountryRegion>ایران</b:CountryRegion>
    <b:RefOrder>115</b:RefOrder>
  </b:Source>
  <b:Source>
    <b:Tag>هوک90</b:Tag>
    <b:SourceType>Book</b:SourceType>
    <b:Guid>{464F66BF-031F-4DCE-9C94-F2A2C3F891A9}</b:Guid>
    <b:Title>فیزیک حالت جامد</b:Title>
    <b:Year>1390</b:Year>
    <b:Publisher>ویرایش دوم دانشگاه صنعتی اصفهان</b:Publisher>
    <b:Author>
      <b:Author>
        <b:NameList>
          <b:Person>
            <b:Last>هوک</b:Last>
            <b:First>ج</b:First>
            <b:Middle>آر</b:Middle>
          </b:Person>
          <b:Person>
            <b:Last>هال</b:Last>
            <b:First>اج</b:First>
            <b:Middle>هال</b:Middle>
          </b:Person>
          <b:Person>
            <b:Last>ترجمعه اکبرزدا</b:Last>
            <b:First>هادی </b:First>
          </b:Person>
          <b:Person>
            <b:Last>دکتر بابایی</b:Last>
            <b:First>علی اکبر</b:First>
          </b:Person>
          <b:Person>
            <b:Last>دکتر صفا</b:Last>
            <b:First>مهدی</b:First>
          </b:Person>
        </b:NameList>
      </b:Author>
    </b:Author>
    <b:CountryRegion>ایران</b:CountryRegion>
    <b:RefOrder>116</b:RefOrder>
  </b:Source>
  <b:Source>
    <b:Tag>کیت90</b:Tag>
    <b:SourceType>Book</b:SourceType>
    <b:Guid>{56C8F807-1A7F-4E23-BC3D-BC23D0378D19}</b:Guid>
    <b:Title>مقدمه ای برفیزیک حالت جامدویرایش هشتم</b:Title>
    <b:Year>۱۳۹۰:۱۵</b:Year>
    <b:City>تهران</b:City>
    <b:Publisher>دانش نگار</b:Publisher>
    <b:Author>
      <b:Author>
        <b:NameList>
          <b:Person>
            <b:Last>کیتل</b:Last>
            <b:First>چارلز/</b:First>
          </b:Person>
          <b:Person>
            <b:Last>ترجمعه  قربانی</b:Last>
            <b:First>شعبان رضاع</b:First>
          </b:Person>
          <b:Person>
            <b:Last>عرب شاهی </b:Last>
            <b:First>هادی</b:First>
          </b:Person>
        </b:NameList>
      </b:Author>
    </b:Author>
    <b:RefOrder>117</b:RefOrder>
  </b:Source>
  <b:Source>
    <b:Tag>ایم021</b:Tag>
    <b:SourceType>JournalArticle</b:SourceType>
    <b:Guid>{092D0B10-2B9A-4341-9E15-F5AA225DFC93}</b:Guid>
    <b:Title>معادن و انواع آن</b:Title>
    <b:Year>1402</b:Year>
    <b:JournalName>مجله علمی - تحقیقی علوم انجنیری پوهنتون بغلان</b:JournalName>
    <b:Pages>33</b:Pages>
    <b:Author>
      <b:Author>
        <b:NameList>
          <b:Person>
            <b:Last>ایماق</b:Last>
            <b:First>محمد بشیر</b:First>
          </b:Person>
        </b:NameList>
      </b:Author>
    </b:Author>
    <b:RefOrder>1</b:RefOrder>
  </b:Source>
  <b:Source>
    <b:Tag>ذکی941</b:Tag>
    <b:SourceType>Book</b:SourceType>
    <b:Guid>{40515B76-3416-48CF-93DC-76A67EF5564B}</b:Guid>
    <b:Title>قرارداد ها و چالش ها</b:Title>
    <b:Year>1394</b:Year>
    <b:Author>
      <b:Author>
        <b:NameList>
          <b:Person>
            <b:Last>ذکی</b:Last>
            <b:First>محمد انور</b:First>
          </b:Person>
        </b:NameList>
      </b:Author>
    </b:Author>
    <b:City>کابل</b:City>
    <b:Publisher>نشر واژه</b:Publisher>
    <b:RefOrder>2</b:RefOrder>
  </b:Source>
</b:Sources>
</file>

<file path=customXml/itemProps1.xml><?xml version="1.0" encoding="utf-8"?>
<ds:datastoreItem xmlns:ds="http://schemas.openxmlformats.org/officeDocument/2006/customXml" ds:itemID="{ABCCF925-0CFF-44BA-907A-79F9ECF4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10</Pages>
  <Words>1972</Words>
  <Characters>11243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Moorche 30 DVDs</dc:creator>
  <cp:lastModifiedBy>Mehrullah PC</cp:lastModifiedBy>
  <cp:revision>88</cp:revision>
  <cp:lastPrinted>2026-03-10T05:06:00Z</cp:lastPrinted>
  <dcterms:created xsi:type="dcterms:W3CDTF">2026-03-06T07:08:00Z</dcterms:created>
  <dcterms:modified xsi:type="dcterms:W3CDTF">2026-04-04T06:33:00Z</dcterms:modified>
</cp:coreProperties>
</file>